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2356A" w14:textId="77777777" w:rsidR="00916405" w:rsidRPr="00C46416" w:rsidRDefault="00916405" w:rsidP="00916405">
      <w:pPr>
        <w:tabs>
          <w:tab w:val="left" w:pos="426"/>
          <w:tab w:val="left" w:pos="1276"/>
        </w:tabs>
        <w:spacing w:before="240"/>
        <w:jc w:val="center"/>
        <w:rPr>
          <w:rStyle w:val="a3"/>
          <w:bCs w:val="0"/>
          <w:color w:val="0D0D0D" w:themeColor="text1" w:themeTint="F2"/>
          <w:sz w:val="36"/>
          <w:szCs w:val="36"/>
          <w:shd w:val="clear" w:color="auto" w:fill="FFFFFF"/>
        </w:rPr>
      </w:pPr>
      <w:r w:rsidRPr="00C46416">
        <w:rPr>
          <w:b/>
          <w:color w:val="0D0D0D" w:themeColor="text1" w:themeTint="F2"/>
          <w:sz w:val="36"/>
          <w:szCs w:val="36"/>
        </w:rPr>
        <w:t>СТАНДАРТНАЯ ОПЕРАЦИОННАЯ ПРОЦЕДУРА</w:t>
      </w:r>
    </w:p>
    <w:p w14:paraId="27981759" w14:textId="4AAA32A6" w:rsidR="00916405" w:rsidRPr="0083644D" w:rsidRDefault="009777D8" w:rsidP="00916405">
      <w:pPr>
        <w:spacing w:before="100" w:beforeAutospacing="1" w:after="100" w:afterAutospacing="1"/>
        <w:ind w:right="-2"/>
        <w:jc w:val="center"/>
        <w:outlineLvl w:val="0"/>
        <w:rPr>
          <w:b/>
          <w:color w:val="0D0D0D" w:themeColor="text1" w:themeTint="F2"/>
          <w:sz w:val="36"/>
          <w:szCs w:val="36"/>
        </w:rPr>
      </w:pPr>
      <w:r w:rsidRPr="0083644D">
        <w:rPr>
          <w:b/>
          <w:color w:val="0D0D0D" w:themeColor="text1" w:themeTint="F2"/>
          <w:sz w:val="36"/>
          <w:szCs w:val="36"/>
        </w:rPr>
        <w:t>«</w:t>
      </w:r>
      <w:r w:rsidR="00314BC3" w:rsidRPr="0083644D">
        <w:rPr>
          <w:b/>
          <w:color w:val="0D0D0D" w:themeColor="text1" w:themeTint="F2"/>
          <w:sz w:val="36"/>
          <w:szCs w:val="36"/>
        </w:rPr>
        <w:t>Первичный прием хирурга-имплантолога</w:t>
      </w:r>
      <w:r w:rsidRPr="0083644D">
        <w:rPr>
          <w:b/>
          <w:color w:val="0D0D0D" w:themeColor="text1" w:themeTint="F2"/>
          <w:sz w:val="36"/>
          <w:szCs w:val="36"/>
        </w:rPr>
        <w:t>»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1809"/>
        <w:gridCol w:w="1996"/>
        <w:gridCol w:w="1206"/>
        <w:gridCol w:w="1394"/>
        <w:gridCol w:w="277"/>
        <w:gridCol w:w="1256"/>
        <w:gridCol w:w="1407"/>
      </w:tblGrid>
      <w:tr w:rsidR="00BA7066" w:rsidRPr="00BE5816" w14:paraId="79FDBD01" w14:textId="77777777" w:rsidTr="00BA7066">
        <w:trPr>
          <w:trHeight w:val="555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</w:tcPr>
          <w:p w14:paraId="7942C9FB" w14:textId="77777777" w:rsidR="00BA7066" w:rsidRPr="00BE5816" w:rsidRDefault="00BA7066" w:rsidP="00BA7066">
            <w:pPr>
              <w:tabs>
                <w:tab w:val="left" w:pos="426"/>
                <w:tab w:val="left" w:pos="2790"/>
              </w:tabs>
              <w:suppressAutoHyphens/>
              <w:spacing w:before="240"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bookmarkStart w:id="0" w:name="_GoBack" w:colFirst="0" w:colLast="3"/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</w:tcPr>
          <w:p w14:paraId="124B88EA" w14:textId="70073AF0" w:rsidR="00BA7066" w:rsidRPr="00BE5816" w:rsidRDefault="00BA7066" w:rsidP="00BA7066">
            <w:pPr>
              <w:tabs>
                <w:tab w:val="left" w:pos="426"/>
                <w:tab w:val="left" w:pos="2790"/>
              </w:tabs>
              <w:suppressAutoHyphens/>
              <w:spacing w:after="160" w:line="259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67210">
              <w:rPr>
                <w:rFonts w:eastAsia="Calibri"/>
                <w:b/>
                <w:bCs/>
              </w:rPr>
              <w:t>Должность</w:t>
            </w:r>
          </w:p>
        </w:tc>
        <w:tc>
          <w:tcPr>
            <w:tcW w:w="1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</w:tcPr>
          <w:p w14:paraId="76D02DAE" w14:textId="4F61F1DB" w:rsidR="00BA7066" w:rsidRPr="00BE5816" w:rsidRDefault="00BA7066" w:rsidP="00BA7066">
            <w:pPr>
              <w:tabs>
                <w:tab w:val="left" w:pos="426"/>
                <w:tab w:val="left" w:pos="2790"/>
              </w:tabs>
              <w:suppressAutoHyphens/>
              <w:spacing w:after="160" w:line="259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67210">
              <w:rPr>
                <w:rFonts w:eastAsia="Calibri"/>
                <w:b/>
                <w:bCs/>
              </w:rPr>
              <w:t>Фамилия И.О.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</w:tcPr>
          <w:p w14:paraId="2B7560A7" w14:textId="32646430" w:rsidR="00BA7066" w:rsidRPr="00BE5816" w:rsidRDefault="00BA7066" w:rsidP="00BA7066">
            <w:pPr>
              <w:tabs>
                <w:tab w:val="left" w:pos="426"/>
                <w:tab w:val="left" w:pos="2790"/>
              </w:tabs>
              <w:suppressAutoHyphens/>
              <w:spacing w:after="160" w:line="259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67210">
              <w:rPr>
                <w:rFonts w:eastAsia="Calibri"/>
                <w:b/>
                <w:bCs/>
              </w:rPr>
              <w:t>Подпись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</w:tcPr>
          <w:p w14:paraId="5109A4A2" w14:textId="32BC9A17" w:rsidR="00BA7066" w:rsidRPr="00BE5816" w:rsidRDefault="00BA7066" w:rsidP="00BA7066">
            <w:pPr>
              <w:tabs>
                <w:tab w:val="left" w:pos="426"/>
                <w:tab w:val="left" w:pos="2790"/>
              </w:tabs>
              <w:suppressAutoHyphens/>
              <w:spacing w:after="160" w:line="259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67210">
              <w:rPr>
                <w:rFonts w:eastAsia="Calibri"/>
                <w:b/>
                <w:bCs/>
              </w:rPr>
              <w:t>Дата</w:t>
            </w:r>
          </w:p>
        </w:tc>
      </w:tr>
      <w:tr w:rsidR="00BA7066" w:rsidRPr="00BE5816" w14:paraId="0C711E58" w14:textId="77777777" w:rsidTr="00BA7066">
        <w:trPr>
          <w:trHeight w:val="487"/>
        </w:trPr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0FEFB"/>
            <w:vAlign w:val="center"/>
          </w:tcPr>
          <w:p w14:paraId="1648CD9F" w14:textId="54961B44" w:rsidR="00BA7066" w:rsidRPr="00BE5816" w:rsidRDefault="00BA7066" w:rsidP="00BA7066">
            <w:pPr>
              <w:tabs>
                <w:tab w:val="left" w:pos="426"/>
                <w:tab w:val="left" w:pos="2790"/>
              </w:tabs>
              <w:suppressAutoHyphens/>
              <w:spacing w:after="160" w:line="259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67210">
              <w:rPr>
                <w:rFonts w:eastAsia="Calibri"/>
                <w:b/>
                <w:bCs/>
              </w:rPr>
              <w:t>Разработали: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502CA" w14:textId="1DA0ECBA" w:rsidR="00BA7066" w:rsidRPr="00BE5816" w:rsidRDefault="00BA7066" w:rsidP="00BA7066">
            <w:pPr>
              <w:tabs>
                <w:tab w:val="left" w:pos="426"/>
                <w:tab w:val="left" w:pos="2790"/>
              </w:tabs>
              <w:suppressAutoHyphens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t>Врач стоматолог-хирург</w:t>
            </w:r>
          </w:p>
        </w:tc>
        <w:tc>
          <w:tcPr>
            <w:tcW w:w="1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8B170" w14:textId="41A65A10" w:rsidR="00BA7066" w:rsidRPr="00BE5816" w:rsidRDefault="00BA7066" w:rsidP="00BA7066">
            <w:pPr>
              <w:tabs>
                <w:tab w:val="left" w:pos="426"/>
                <w:tab w:val="left" w:pos="2790"/>
              </w:tabs>
              <w:suppressAutoHyphens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t>Кириллов Р.П.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BD60E" w14:textId="77777777" w:rsidR="00BA7066" w:rsidRPr="00BE5816" w:rsidRDefault="00BA7066" w:rsidP="00BA7066">
            <w:pPr>
              <w:keepNext/>
              <w:tabs>
                <w:tab w:val="left" w:pos="426"/>
                <w:tab w:val="left" w:pos="2790"/>
              </w:tabs>
              <w:suppressAutoHyphens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FA2B0" w14:textId="77777777" w:rsidR="00BA7066" w:rsidRPr="00BE5816" w:rsidRDefault="00BA7066" w:rsidP="00BA7066">
            <w:pPr>
              <w:keepNext/>
              <w:tabs>
                <w:tab w:val="left" w:pos="426"/>
                <w:tab w:val="left" w:pos="2790"/>
              </w:tabs>
              <w:suppressAutoHyphens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A7066" w:rsidRPr="00BE5816" w14:paraId="5606E659" w14:textId="77777777" w:rsidTr="00BA7066">
        <w:trPr>
          <w:trHeight w:val="493"/>
        </w:trPr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</w:tcPr>
          <w:p w14:paraId="6AA5D8BA" w14:textId="77777777" w:rsidR="00BA7066" w:rsidRPr="00BE5816" w:rsidRDefault="00BA7066" w:rsidP="00BA7066">
            <w:pPr>
              <w:tabs>
                <w:tab w:val="left" w:pos="426"/>
                <w:tab w:val="left" w:pos="2790"/>
              </w:tabs>
              <w:suppressAutoHyphens/>
              <w:spacing w:after="160" w:line="259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851B3" w14:textId="77777777" w:rsidR="00BA7066" w:rsidRPr="00BE5816" w:rsidRDefault="00BA7066" w:rsidP="00BA7066">
            <w:pPr>
              <w:tabs>
                <w:tab w:val="left" w:pos="426"/>
                <w:tab w:val="left" w:pos="2790"/>
              </w:tabs>
              <w:suppressAutoHyphens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34313" w14:textId="77777777" w:rsidR="00BA7066" w:rsidRPr="00BE5816" w:rsidRDefault="00BA7066" w:rsidP="00BA7066">
            <w:pPr>
              <w:tabs>
                <w:tab w:val="left" w:pos="426"/>
                <w:tab w:val="left" w:pos="2790"/>
              </w:tabs>
              <w:suppressAutoHyphens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12443" w14:textId="77777777" w:rsidR="00BA7066" w:rsidRPr="00BE5816" w:rsidRDefault="00BA7066" w:rsidP="00BA7066">
            <w:pPr>
              <w:keepNext/>
              <w:tabs>
                <w:tab w:val="left" w:pos="426"/>
                <w:tab w:val="left" w:pos="2790"/>
              </w:tabs>
              <w:suppressAutoHyphens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2921EA" w14:textId="77777777" w:rsidR="00BA7066" w:rsidRPr="00BE5816" w:rsidRDefault="00BA7066" w:rsidP="00BA7066">
            <w:pPr>
              <w:keepNext/>
              <w:tabs>
                <w:tab w:val="left" w:pos="426"/>
                <w:tab w:val="left" w:pos="2790"/>
              </w:tabs>
              <w:suppressAutoHyphens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A7066" w:rsidRPr="00BE5816" w14:paraId="7100D937" w14:textId="77777777" w:rsidTr="00BA7066">
        <w:trPr>
          <w:trHeight w:val="513"/>
        </w:trPr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0FEFB"/>
            <w:vAlign w:val="center"/>
          </w:tcPr>
          <w:p w14:paraId="61BFC417" w14:textId="32274739" w:rsidR="00BA7066" w:rsidRPr="00BE5816" w:rsidRDefault="00BA7066" w:rsidP="00BA7066">
            <w:pPr>
              <w:tabs>
                <w:tab w:val="left" w:pos="426"/>
                <w:tab w:val="left" w:pos="2790"/>
              </w:tabs>
              <w:suppressAutoHyphens/>
              <w:spacing w:after="160" w:line="259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67210">
              <w:rPr>
                <w:rFonts w:eastAsia="Calibri"/>
                <w:b/>
                <w:bCs/>
              </w:rPr>
              <w:t>Согласовали: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28571" w14:textId="78C456BC" w:rsidR="00BA7066" w:rsidRPr="00BE5816" w:rsidRDefault="00BA7066" w:rsidP="00BA7066">
            <w:pPr>
              <w:tabs>
                <w:tab w:val="left" w:pos="426"/>
                <w:tab w:val="left" w:pos="2790"/>
              </w:tabs>
              <w:suppressAutoHyphens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t>Зам. гл. врача по лечебной части</w:t>
            </w:r>
          </w:p>
        </w:tc>
        <w:tc>
          <w:tcPr>
            <w:tcW w:w="1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5606C8" w14:textId="1F405E5D" w:rsidR="00BA7066" w:rsidRPr="00BE5816" w:rsidRDefault="00BA7066" w:rsidP="00BA7066">
            <w:pPr>
              <w:tabs>
                <w:tab w:val="left" w:pos="426"/>
                <w:tab w:val="left" w:pos="2790"/>
              </w:tabs>
              <w:suppressAutoHyphens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t>Стребкова М.С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F127A" w14:textId="77777777" w:rsidR="00BA7066" w:rsidRPr="00BE5816" w:rsidRDefault="00BA7066" w:rsidP="00BA7066">
            <w:pPr>
              <w:tabs>
                <w:tab w:val="left" w:pos="426"/>
                <w:tab w:val="left" w:pos="2790"/>
              </w:tabs>
              <w:suppressAutoHyphens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4BAD9" w14:textId="77777777" w:rsidR="00BA7066" w:rsidRPr="00BE5816" w:rsidRDefault="00BA7066" w:rsidP="00BA7066">
            <w:pPr>
              <w:keepNext/>
              <w:tabs>
                <w:tab w:val="left" w:pos="426"/>
                <w:tab w:val="left" w:pos="2790"/>
              </w:tabs>
              <w:suppressAutoHyphens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A7066" w:rsidRPr="00BE5816" w14:paraId="1C143012" w14:textId="77777777" w:rsidTr="00BA7066">
        <w:trPr>
          <w:trHeight w:val="552"/>
        </w:trPr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</w:tcPr>
          <w:p w14:paraId="489A10A3" w14:textId="77777777" w:rsidR="00BA7066" w:rsidRPr="00BE5816" w:rsidRDefault="00BA7066" w:rsidP="00BA7066">
            <w:pPr>
              <w:tabs>
                <w:tab w:val="left" w:pos="426"/>
                <w:tab w:val="left" w:pos="2790"/>
              </w:tabs>
              <w:suppressAutoHyphens/>
              <w:spacing w:after="160" w:line="259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D0838" w14:textId="1AFC88F6" w:rsidR="00BA7066" w:rsidRPr="00BE5816" w:rsidRDefault="00BA7066" w:rsidP="00BA7066">
            <w:pPr>
              <w:tabs>
                <w:tab w:val="left" w:pos="426"/>
                <w:tab w:val="left" w:pos="2790"/>
              </w:tabs>
              <w:suppressAutoHyphens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t>Заведующий отделением</w:t>
            </w:r>
          </w:p>
        </w:tc>
        <w:tc>
          <w:tcPr>
            <w:tcW w:w="1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11F5E" w14:textId="651EF924" w:rsidR="00BA7066" w:rsidRPr="00BE5816" w:rsidRDefault="00BA7066" w:rsidP="00BA7066">
            <w:pPr>
              <w:tabs>
                <w:tab w:val="left" w:pos="426"/>
                <w:tab w:val="left" w:pos="2790"/>
              </w:tabs>
              <w:suppressAutoHyphens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t>Земскова И.И.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D1684" w14:textId="77777777" w:rsidR="00BA7066" w:rsidRPr="00BE5816" w:rsidRDefault="00BA7066" w:rsidP="00BA7066">
            <w:pPr>
              <w:tabs>
                <w:tab w:val="left" w:pos="426"/>
                <w:tab w:val="left" w:pos="2790"/>
              </w:tabs>
              <w:suppressAutoHyphens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596B9" w14:textId="77777777" w:rsidR="00BA7066" w:rsidRPr="00BE5816" w:rsidRDefault="00BA7066" w:rsidP="00BA7066">
            <w:pPr>
              <w:keepNext/>
              <w:tabs>
                <w:tab w:val="left" w:pos="426"/>
                <w:tab w:val="left" w:pos="2790"/>
              </w:tabs>
              <w:suppressAutoHyphens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A7066" w:rsidRPr="00BE5816" w14:paraId="651CBF07" w14:textId="77777777" w:rsidTr="00BA7066">
        <w:trPr>
          <w:trHeight w:val="532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</w:tcPr>
          <w:p w14:paraId="4D84D591" w14:textId="331F0E08" w:rsidR="00BA7066" w:rsidRPr="00BE5816" w:rsidRDefault="00BA7066" w:rsidP="00BA7066">
            <w:pPr>
              <w:tabs>
                <w:tab w:val="left" w:pos="426"/>
                <w:tab w:val="left" w:pos="2790"/>
              </w:tabs>
              <w:suppressAutoHyphens/>
              <w:spacing w:after="160" w:line="259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67210">
              <w:rPr>
                <w:rFonts w:eastAsia="Calibri"/>
                <w:b/>
                <w:bCs/>
              </w:rPr>
              <w:t>Утвердил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1E9E6" w14:textId="06429C64" w:rsidR="00BA7066" w:rsidRPr="00BE5816" w:rsidRDefault="00BA7066" w:rsidP="00BA7066">
            <w:pPr>
              <w:tabs>
                <w:tab w:val="left" w:pos="426"/>
                <w:tab w:val="left" w:pos="2790"/>
              </w:tabs>
              <w:suppressAutoHyphens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t>Главный врач</w:t>
            </w:r>
          </w:p>
        </w:tc>
        <w:tc>
          <w:tcPr>
            <w:tcW w:w="1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70EAB" w14:textId="44766A7D" w:rsidR="00BA7066" w:rsidRPr="00BE5816" w:rsidRDefault="00BA7066" w:rsidP="00BA7066">
            <w:pPr>
              <w:tabs>
                <w:tab w:val="left" w:pos="426"/>
                <w:tab w:val="left" w:pos="2790"/>
              </w:tabs>
              <w:suppressAutoHyphens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t>Каюгин М.М.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AA88A" w14:textId="77777777" w:rsidR="00BA7066" w:rsidRPr="00BE5816" w:rsidRDefault="00BA7066" w:rsidP="00BA7066">
            <w:pPr>
              <w:tabs>
                <w:tab w:val="left" w:pos="426"/>
                <w:tab w:val="left" w:pos="2790"/>
              </w:tabs>
              <w:suppressAutoHyphens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077B2" w14:textId="77777777" w:rsidR="00BA7066" w:rsidRPr="00BE5816" w:rsidRDefault="00BA7066" w:rsidP="00BA7066">
            <w:pPr>
              <w:keepNext/>
              <w:tabs>
                <w:tab w:val="left" w:pos="426"/>
                <w:tab w:val="left" w:pos="2790"/>
              </w:tabs>
              <w:suppressAutoHyphens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A7066" w:rsidRPr="00BE5816" w14:paraId="5F32F8D2" w14:textId="77777777" w:rsidTr="0067430C">
        <w:trPr>
          <w:trHeight w:val="386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</w:tcPr>
          <w:p w14:paraId="1AD967CE" w14:textId="6B24CA2F" w:rsidR="00BA7066" w:rsidRPr="00BE5816" w:rsidRDefault="00BA7066" w:rsidP="00BA7066">
            <w:pPr>
              <w:tabs>
                <w:tab w:val="left" w:pos="426"/>
                <w:tab w:val="left" w:pos="2790"/>
              </w:tabs>
              <w:suppressAutoHyphens/>
              <w:spacing w:after="160" w:line="259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67210">
              <w:rPr>
                <w:rFonts w:eastAsia="Calibri"/>
                <w:b/>
                <w:bCs/>
              </w:rPr>
              <w:t>Введен в действие</w:t>
            </w:r>
          </w:p>
        </w:tc>
        <w:tc>
          <w:tcPr>
            <w:tcW w:w="40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D5E5D" w14:textId="77777777" w:rsidR="00BA7066" w:rsidRPr="00B67210" w:rsidRDefault="00BA7066" w:rsidP="00BA7066">
            <w:pPr>
              <w:rPr>
                <w:rFonts w:eastAsia="Calibri"/>
                <w:lang w:eastAsia="en-US"/>
              </w:rPr>
            </w:pPr>
            <w:r w:rsidRPr="00B67210">
              <w:rPr>
                <w:rFonts w:eastAsia="Calibri"/>
              </w:rPr>
              <w:t xml:space="preserve">Приказ </w:t>
            </w:r>
          </w:p>
          <w:p w14:paraId="67CA0833" w14:textId="77777777" w:rsidR="00BA7066" w:rsidRPr="00B67210" w:rsidRDefault="00BA7066" w:rsidP="00BA7066">
            <w:pPr>
              <w:rPr>
                <w:rFonts w:eastAsia="Calibri"/>
                <w:sz w:val="20"/>
                <w:szCs w:val="20"/>
              </w:rPr>
            </w:pPr>
          </w:p>
          <w:p w14:paraId="4CA97474" w14:textId="77777777" w:rsidR="00BA7066" w:rsidRPr="00B67210" w:rsidRDefault="00BA7066" w:rsidP="00BA7066">
            <w:pPr>
              <w:rPr>
                <w:rFonts w:eastAsia="Calibri"/>
                <w:sz w:val="20"/>
                <w:szCs w:val="20"/>
              </w:rPr>
            </w:pPr>
            <w:r w:rsidRPr="00B67210">
              <w:rPr>
                <w:rFonts w:eastAsia="Calibri"/>
                <w:sz w:val="20"/>
                <w:szCs w:val="20"/>
              </w:rPr>
              <w:t>с «</w:t>
            </w:r>
            <w:r w:rsidRPr="00B67210">
              <w:rPr>
                <w:rFonts w:eastAsia="Calibri"/>
                <w:sz w:val="20"/>
                <w:szCs w:val="20"/>
              </w:rPr>
              <w:softHyphen/>
            </w:r>
            <w:r w:rsidRPr="00B67210">
              <w:rPr>
                <w:rFonts w:eastAsia="Calibri"/>
                <w:sz w:val="20"/>
                <w:szCs w:val="20"/>
              </w:rPr>
              <w:softHyphen/>
            </w:r>
            <w:r w:rsidRPr="00B67210">
              <w:rPr>
                <w:rFonts w:eastAsia="Calibri"/>
                <w:sz w:val="20"/>
                <w:szCs w:val="20"/>
              </w:rPr>
              <w:softHyphen/>
            </w:r>
            <w:r w:rsidRPr="00B67210">
              <w:rPr>
                <w:rFonts w:eastAsia="Calibri"/>
                <w:sz w:val="20"/>
                <w:szCs w:val="20"/>
              </w:rPr>
              <w:softHyphen/>
              <w:t xml:space="preserve"> ____» ___________________20___г</w:t>
            </w:r>
          </w:p>
          <w:p w14:paraId="08953586" w14:textId="77777777" w:rsidR="00BA7066" w:rsidRPr="00BE5816" w:rsidRDefault="00BA7066" w:rsidP="00BA706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A7066" w:rsidRPr="00BE5816" w14:paraId="1DE89F44" w14:textId="77777777" w:rsidTr="0067430C">
        <w:trPr>
          <w:trHeight w:val="213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</w:tcPr>
          <w:p w14:paraId="41807165" w14:textId="4941161F" w:rsidR="00BA7066" w:rsidRPr="00BE5816" w:rsidRDefault="00BA7066" w:rsidP="00BA7066">
            <w:pPr>
              <w:tabs>
                <w:tab w:val="left" w:pos="426"/>
                <w:tab w:val="left" w:pos="2790"/>
              </w:tabs>
              <w:suppressAutoHyphens/>
              <w:spacing w:after="160" w:line="259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67210">
              <w:rPr>
                <w:rFonts w:eastAsia="Calibri"/>
                <w:b/>
                <w:bCs/>
              </w:rPr>
              <w:t>Отменен</w:t>
            </w:r>
          </w:p>
        </w:tc>
        <w:tc>
          <w:tcPr>
            <w:tcW w:w="40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A918E" w14:textId="77777777" w:rsidR="00BA7066" w:rsidRPr="00B67210" w:rsidRDefault="00BA7066" w:rsidP="00BA7066">
            <w:pPr>
              <w:rPr>
                <w:rFonts w:eastAsia="Calibri"/>
                <w:lang w:eastAsia="en-US"/>
              </w:rPr>
            </w:pPr>
            <w:r w:rsidRPr="00B67210">
              <w:rPr>
                <w:rFonts w:eastAsia="Calibri"/>
              </w:rPr>
              <w:t xml:space="preserve">Приказ </w:t>
            </w:r>
          </w:p>
          <w:p w14:paraId="07AEDCD1" w14:textId="77777777" w:rsidR="00BA7066" w:rsidRPr="00B67210" w:rsidRDefault="00BA7066" w:rsidP="00BA7066">
            <w:pPr>
              <w:rPr>
                <w:rFonts w:eastAsia="Calibri"/>
                <w:sz w:val="20"/>
                <w:szCs w:val="20"/>
              </w:rPr>
            </w:pPr>
          </w:p>
          <w:p w14:paraId="5A59E470" w14:textId="77777777" w:rsidR="00BA7066" w:rsidRPr="00B67210" w:rsidRDefault="00BA7066" w:rsidP="00BA7066">
            <w:pPr>
              <w:rPr>
                <w:rFonts w:eastAsia="Calibri"/>
                <w:sz w:val="20"/>
                <w:szCs w:val="20"/>
              </w:rPr>
            </w:pPr>
            <w:r w:rsidRPr="00B67210">
              <w:rPr>
                <w:rFonts w:eastAsia="Calibri"/>
                <w:sz w:val="20"/>
                <w:szCs w:val="20"/>
              </w:rPr>
              <w:t>с «</w:t>
            </w:r>
            <w:r w:rsidRPr="00B67210">
              <w:rPr>
                <w:rFonts w:eastAsia="Calibri"/>
                <w:sz w:val="20"/>
                <w:szCs w:val="20"/>
              </w:rPr>
              <w:softHyphen/>
            </w:r>
            <w:r w:rsidRPr="00B67210">
              <w:rPr>
                <w:rFonts w:eastAsia="Calibri"/>
                <w:sz w:val="20"/>
                <w:szCs w:val="20"/>
              </w:rPr>
              <w:softHyphen/>
            </w:r>
            <w:r w:rsidRPr="00B67210">
              <w:rPr>
                <w:rFonts w:eastAsia="Calibri"/>
                <w:sz w:val="20"/>
                <w:szCs w:val="20"/>
              </w:rPr>
              <w:softHyphen/>
            </w:r>
            <w:r w:rsidRPr="00B67210">
              <w:rPr>
                <w:rFonts w:eastAsia="Calibri"/>
                <w:sz w:val="20"/>
                <w:szCs w:val="20"/>
              </w:rPr>
              <w:softHyphen/>
              <w:t>____» ___________________ 20___г</w:t>
            </w:r>
          </w:p>
          <w:p w14:paraId="3475952D" w14:textId="77777777" w:rsidR="00BA7066" w:rsidRPr="00BE5816" w:rsidRDefault="00BA7066" w:rsidP="00BA706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A7066" w:rsidRPr="00BE5816" w14:paraId="2C601FFC" w14:textId="77777777" w:rsidTr="0067430C">
        <w:trPr>
          <w:trHeight w:val="942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</w:tcPr>
          <w:p w14:paraId="46EF92A9" w14:textId="77777777" w:rsidR="00BA7066" w:rsidRPr="00B67210" w:rsidRDefault="00BA7066" w:rsidP="00BA7066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B67210">
              <w:rPr>
                <w:rFonts w:eastAsia="Calibri"/>
                <w:b/>
                <w:bCs/>
              </w:rPr>
              <w:t>Место хранения</w:t>
            </w:r>
          </w:p>
          <w:p w14:paraId="31EB4565" w14:textId="6FDA3788" w:rsidR="00BA7066" w:rsidRPr="00BE5816" w:rsidRDefault="00BA7066" w:rsidP="00BA7066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67210">
              <w:rPr>
                <w:rFonts w:eastAsia="Calibri"/>
                <w:b/>
                <w:bCs/>
              </w:rPr>
              <w:t>документа</w:t>
            </w:r>
          </w:p>
        </w:tc>
        <w:tc>
          <w:tcPr>
            <w:tcW w:w="40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EDEB2" w14:textId="77777777" w:rsidR="00BA7066" w:rsidRPr="00B67210" w:rsidRDefault="00BA7066" w:rsidP="00BA7066">
            <w:pPr>
              <w:keepNext/>
              <w:tabs>
                <w:tab w:val="left" w:pos="426"/>
                <w:tab w:val="left" w:pos="2790"/>
              </w:tabs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B67210">
              <w:rPr>
                <w:rFonts w:eastAsia="Calibri"/>
                <w:sz w:val="20"/>
                <w:szCs w:val="20"/>
              </w:rPr>
              <w:t>Оригинал: ответственное лицо ________________________________</w:t>
            </w:r>
          </w:p>
          <w:p w14:paraId="7672C799" w14:textId="64423053" w:rsidR="00BA7066" w:rsidRPr="00BE5816" w:rsidRDefault="00BA7066" w:rsidP="00BA7066">
            <w:pPr>
              <w:keepNext/>
              <w:tabs>
                <w:tab w:val="left" w:pos="426"/>
                <w:tab w:val="left" w:pos="2790"/>
              </w:tabs>
              <w:suppressAutoHyphens/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67210">
              <w:rPr>
                <w:rFonts w:eastAsia="Calibri"/>
                <w:sz w:val="20"/>
                <w:szCs w:val="20"/>
              </w:rPr>
              <w:t>Копия</w:t>
            </w:r>
            <w:r>
              <w:rPr>
                <w:rFonts w:eastAsia="Calibri"/>
                <w:sz w:val="20"/>
                <w:szCs w:val="20"/>
              </w:rPr>
              <w:t xml:space="preserve">: </w:t>
            </w:r>
            <w:r w:rsidRPr="00B67210">
              <w:rPr>
                <w:rFonts w:eastAsia="Calibri"/>
                <w:sz w:val="20"/>
                <w:szCs w:val="20"/>
                <w:lang w:val="en-US"/>
              </w:rPr>
              <w:t>_</w:t>
            </w:r>
            <w:r w:rsidRPr="00B67210">
              <w:rPr>
                <w:rFonts w:eastAsia="Calibri"/>
                <w:sz w:val="20"/>
                <w:szCs w:val="20"/>
              </w:rPr>
              <w:t>_________________________________________</w:t>
            </w:r>
          </w:p>
        </w:tc>
      </w:tr>
      <w:tr w:rsidR="00BA7066" w:rsidRPr="00BE5816" w14:paraId="7E1954B4" w14:textId="77777777" w:rsidTr="0067430C">
        <w:trPr>
          <w:trHeight w:val="709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</w:tcPr>
          <w:p w14:paraId="7EB7D37F" w14:textId="19EAD396" w:rsidR="00BA7066" w:rsidRPr="00BE5816" w:rsidRDefault="00BA7066" w:rsidP="00BA7066">
            <w:pPr>
              <w:tabs>
                <w:tab w:val="left" w:pos="426"/>
                <w:tab w:val="left" w:pos="2790"/>
              </w:tabs>
              <w:suppressAutoHyphens/>
              <w:spacing w:after="160" w:line="259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67210">
              <w:rPr>
                <w:b/>
                <w:bCs/>
              </w:rPr>
              <w:t>Кол-во оригиналов</w:t>
            </w:r>
          </w:p>
        </w:tc>
        <w:tc>
          <w:tcPr>
            <w:tcW w:w="1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99DE1" w14:textId="54ED72D5" w:rsidR="00BA7066" w:rsidRPr="00BE5816" w:rsidRDefault="00BA7066" w:rsidP="00BA7066">
            <w:pPr>
              <w:keepNext/>
              <w:tabs>
                <w:tab w:val="left" w:pos="426"/>
                <w:tab w:val="left" w:pos="2790"/>
              </w:tabs>
              <w:suppressAutoHyphens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7210">
              <w:rPr>
                <w:rFonts w:eastAsia="Calibri"/>
                <w:sz w:val="20"/>
                <w:szCs w:val="20"/>
              </w:rPr>
              <w:t>1 шт.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</w:tcPr>
          <w:p w14:paraId="566AAC8F" w14:textId="2A9978B9" w:rsidR="00BA7066" w:rsidRPr="00BE5816" w:rsidRDefault="00BA7066" w:rsidP="00BA7066">
            <w:pPr>
              <w:keepNext/>
              <w:tabs>
                <w:tab w:val="left" w:pos="426"/>
                <w:tab w:val="left" w:pos="2790"/>
              </w:tabs>
              <w:suppressAutoHyphens/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7210">
              <w:rPr>
                <w:b/>
                <w:bCs/>
              </w:rPr>
              <w:t>Количество копий</w:t>
            </w:r>
          </w:p>
        </w:tc>
        <w:tc>
          <w:tcPr>
            <w:tcW w:w="1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AD279" w14:textId="4390613E" w:rsidR="00BA7066" w:rsidRPr="00BE5816" w:rsidRDefault="00BA7066" w:rsidP="00BA7066">
            <w:pPr>
              <w:keepNext/>
              <w:tabs>
                <w:tab w:val="left" w:pos="426"/>
                <w:tab w:val="left" w:pos="2790"/>
              </w:tabs>
              <w:suppressAutoHyphens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7210">
              <w:rPr>
                <w:rFonts w:eastAsia="Calibri"/>
                <w:sz w:val="20"/>
                <w:szCs w:val="20"/>
              </w:rPr>
              <w:t>согласно штатному расписанию</w:t>
            </w:r>
          </w:p>
        </w:tc>
      </w:tr>
      <w:bookmarkEnd w:id="0"/>
    </w:tbl>
    <w:p w14:paraId="732AA598" w14:textId="77777777" w:rsidR="00EF3778" w:rsidRDefault="00EF3778"/>
    <w:p w14:paraId="461FBC3F" w14:textId="77777777" w:rsidR="00916405" w:rsidRDefault="00916405"/>
    <w:p w14:paraId="4A858963" w14:textId="2AC7AE91" w:rsidR="00916405" w:rsidRDefault="0083644D" w:rsidP="0083644D">
      <w:pPr>
        <w:pStyle w:val="a4"/>
        <w:tabs>
          <w:tab w:val="left" w:pos="567"/>
          <w:tab w:val="left" w:pos="709"/>
          <w:tab w:val="left" w:pos="851"/>
        </w:tabs>
        <w:ind w:left="0"/>
        <w:jc w:val="both"/>
        <w:rPr>
          <w:b/>
        </w:rPr>
      </w:pPr>
      <w:r w:rsidRPr="0083644D">
        <w:rPr>
          <w:b/>
        </w:rPr>
        <w:t>1</w:t>
      </w:r>
      <w:r>
        <w:rPr>
          <w:b/>
        </w:rPr>
        <w:t xml:space="preserve">.  </w:t>
      </w:r>
      <w:r w:rsidR="00916405" w:rsidRPr="004A6988">
        <w:rPr>
          <w:b/>
        </w:rPr>
        <w:t>Область применения и цель создания</w:t>
      </w:r>
    </w:p>
    <w:p w14:paraId="7FF48642" w14:textId="2D677566" w:rsidR="00273B6B" w:rsidRDefault="00273B6B" w:rsidP="0083644D">
      <w:pPr>
        <w:pStyle w:val="a4"/>
        <w:tabs>
          <w:tab w:val="left" w:pos="567"/>
          <w:tab w:val="left" w:pos="709"/>
          <w:tab w:val="left" w:pos="851"/>
        </w:tabs>
        <w:ind w:left="0" w:firstLine="567"/>
        <w:jc w:val="both"/>
      </w:pPr>
      <w:r w:rsidRPr="00273B6B">
        <w:t xml:space="preserve">Данный СОП содержит примерный алгоритм </w:t>
      </w:r>
      <w:r w:rsidR="00B93678">
        <w:t>первичного</w:t>
      </w:r>
      <w:r w:rsidR="00B93678" w:rsidRPr="00B93678">
        <w:t xml:space="preserve"> прием</w:t>
      </w:r>
      <w:r w:rsidR="00B93678">
        <w:t>а</w:t>
      </w:r>
      <w:r w:rsidR="00B93678" w:rsidRPr="00B93678">
        <w:t xml:space="preserve"> </w:t>
      </w:r>
      <w:r w:rsidR="00314BC3" w:rsidRPr="00314BC3">
        <w:t>хирурга-имплантолога</w:t>
      </w:r>
      <w:r w:rsidR="00E7343C">
        <w:t xml:space="preserve"> </w:t>
      </w:r>
      <w:r w:rsidRPr="00273B6B">
        <w:t>и может быть использован в работе в</w:t>
      </w:r>
      <w:r w:rsidR="0013656E">
        <w:t xml:space="preserve"> ЛПУ стоматологического профиля</w:t>
      </w:r>
      <w:r>
        <w:t>.</w:t>
      </w:r>
    </w:p>
    <w:p w14:paraId="750F9F65" w14:textId="77777777" w:rsidR="0067430C" w:rsidRPr="00273B6B" w:rsidRDefault="0067430C" w:rsidP="00273B6B">
      <w:pPr>
        <w:pStyle w:val="a4"/>
        <w:tabs>
          <w:tab w:val="left" w:pos="567"/>
          <w:tab w:val="left" w:pos="709"/>
          <w:tab w:val="left" w:pos="851"/>
        </w:tabs>
        <w:ind w:left="0"/>
        <w:jc w:val="both"/>
      </w:pPr>
    </w:p>
    <w:p w14:paraId="62CF9660" w14:textId="5AC2ECBD" w:rsidR="00916405" w:rsidRDefault="0083644D" w:rsidP="0083644D">
      <w:pPr>
        <w:pStyle w:val="a4"/>
        <w:tabs>
          <w:tab w:val="left" w:pos="709"/>
        </w:tabs>
        <w:ind w:left="0"/>
        <w:jc w:val="both"/>
        <w:rPr>
          <w:b/>
        </w:rPr>
      </w:pPr>
      <w:r>
        <w:rPr>
          <w:b/>
        </w:rPr>
        <w:t xml:space="preserve">2.  </w:t>
      </w:r>
      <w:r w:rsidR="00916405" w:rsidRPr="004A6988">
        <w:rPr>
          <w:b/>
        </w:rPr>
        <w:t>Нормативные ссылки</w:t>
      </w:r>
    </w:p>
    <w:p w14:paraId="50C8B937" w14:textId="0D4E2850" w:rsidR="00AE4F09" w:rsidRPr="0067430C" w:rsidRDefault="00AE4F09" w:rsidP="00AE4F09">
      <w:pPr>
        <w:pStyle w:val="a4"/>
        <w:tabs>
          <w:tab w:val="left" w:pos="709"/>
        </w:tabs>
        <w:ind w:left="0"/>
        <w:jc w:val="both"/>
        <w:rPr>
          <w:bCs/>
        </w:rPr>
      </w:pPr>
      <w:r w:rsidRPr="0083644D">
        <w:rPr>
          <w:b/>
        </w:rPr>
        <w:t>2.1</w:t>
      </w:r>
      <w:r w:rsidRPr="0067430C">
        <w:rPr>
          <w:bCs/>
        </w:rPr>
        <w:t xml:space="preserve"> Приказ от 31</w:t>
      </w:r>
      <w:r w:rsidR="0083644D">
        <w:rPr>
          <w:bCs/>
        </w:rPr>
        <w:t>.07.</w:t>
      </w:r>
      <w:r w:rsidRPr="0067430C">
        <w:rPr>
          <w:bCs/>
        </w:rPr>
        <w:t>2020 г. №786н «Об утверждении порядка оказания медицинской помощи взрослому населению при стоматологических заболеваниях»</w:t>
      </w:r>
    </w:p>
    <w:p w14:paraId="3F7652BD" w14:textId="0A6D335F" w:rsidR="00AE4F09" w:rsidRPr="0067430C" w:rsidRDefault="00AE4F09" w:rsidP="00AE4F09">
      <w:pPr>
        <w:pStyle w:val="a4"/>
        <w:tabs>
          <w:tab w:val="left" w:pos="709"/>
        </w:tabs>
        <w:ind w:left="0"/>
        <w:jc w:val="both"/>
        <w:rPr>
          <w:bCs/>
        </w:rPr>
      </w:pPr>
      <w:r w:rsidRPr="0083644D">
        <w:rPr>
          <w:b/>
        </w:rPr>
        <w:t>2.2</w:t>
      </w:r>
      <w:r w:rsidRPr="0067430C">
        <w:rPr>
          <w:bCs/>
        </w:rPr>
        <w:t xml:space="preserve"> Приказ от </w:t>
      </w:r>
      <w:r w:rsidR="0083644D">
        <w:rPr>
          <w:bCs/>
        </w:rPr>
        <w:t>13.11.</w:t>
      </w:r>
      <w:r w:rsidRPr="0067430C">
        <w:rPr>
          <w:bCs/>
        </w:rPr>
        <w:t xml:space="preserve">2012 г. </w:t>
      </w:r>
      <w:r w:rsidR="0083644D">
        <w:rPr>
          <w:bCs/>
        </w:rPr>
        <w:t>№</w:t>
      </w:r>
      <w:r w:rsidRPr="0067430C">
        <w:rPr>
          <w:bCs/>
        </w:rPr>
        <w:t>910н «Об утверждении порядка оказания медицинской помощи детям со стоматологическими заболеваниями»</w:t>
      </w:r>
    </w:p>
    <w:p w14:paraId="3950FBBF" w14:textId="785D320D" w:rsidR="00AE4F09" w:rsidRDefault="00AE4F09" w:rsidP="0083644D">
      <w:pPr>
        <w:tabs>
          <w:tab w:val="left" w:pos="709"/>
        </w:tabs>
        <w:jc w:val="both"/>
      </w:pPr>
      <w:r w:rsidRPr="0083644D">
        <w:rPr>
          <w:b/>
        </w:rPr>
        <w:t>2.3</w:t>
      </w:r>
      <w:r w:rsidRPr="0067430C">
        <w:rPr>
          <w:bCs/>
        </w:rPr>
        <w:t xml:space="preserve"> Приказ Министерства здравоохранения Российской Федерации от 1</w:t>
      </w:r>
      <w:r w:rsidR="0083644D">
        <w:rPr>
          <w:bCs/>
        </w:rPr>
        <w:t>5.12.</w:t>
      </w:r>
      <w:r w:rsidRPr="0067430C">
        <w:rPr>
          <w:bCs/>
        </w:rPr>
        <w:t xml:space="preserve">2014 г. </w:t>
      </w:r>
      <w:r w:rsidR="0083644D">
        <w:rPr>
          <w:bCs/>
        </w:rPr>
        <w:t>№</w:t>
      </w:r>
      <w:r w:rsidRPr="0067430C">
        <w:rPr>
          <w:bCs/>
        </w:rPr>
        <w:t xml:space="preserve"> 834н</w:t>
      </w:r>
      <w:r w:rsidRPr="00AA55E2">
        <w:t xml:space="preserve"> </w:t>
      </w:r>
      <w:r>
        <w:t>«</w:t>
      </w:r>
      <w:r w:rsidRPr="00C65FF6">
        <w:t xml:space="preserve">Об утверждении унифицированных форм медицинской документации, используемых в </w:t>
      </w:r>
      <w:r w:rsidRPr="00C65FF6">
        <w:lastRenderedPageBreak/>
        <w:t>медицинских организациях, оказывающих медицинскую помощь в амбулаторных условиях, и порядков по их заполнению</w:t>
      </w:r>
      <w:r>
        <w:t>»</w:t>
      </w:r>
    </w:p>
    <w:p w14:paraId="33767B63" w14:textId="63684AB9" w:rsidR="0067430C" w:rsidRDefault="0067430C" w:rsidP="00487207">
      <w:pPr>
        <w:tabs>
          <w:tab w:val="left" w:pos="709"/>
        </w:tabs>
      </w:pPr>
    </w:p>
    <w:p w14:paraId="3307792B" w14:textId="77777777" w:rsidR="0067430C" w:rsidRPr="00487207" w:rsidRDefault="0067430C" w:rsidP="00487207">
      <w:pPr>
        <w:tabs>
          <w:tab w:val="left" w:pos="709"/>
        </w:tabs>
      </w:pPr>
    </w:p>
    <w:p w14:paraId="72D6951E" w14:textId="5322718B" w:rsidR="00E7343C" w:rsidRPr="00E7343C" w:rsidRDefault="0083644D" w:rsidP="0083644D">
      <w:pPr>
        <w:pStyle w:val="a4"/>
        <w:tabs>
          <w:tab w:val="left" w:pos="709"/>
        </w:tabs>
        <w:ind w:left="0"/>
        <w:jc w:val="both"/>
        <w:rPr>
          <w:b/>
        </w:rPr>
      </w:pPr>
      <w:r w:rsidRPr="0083644D">
        <w:rPr>
          <w:b/>
        </w:rPr>
        <w:t>3</w:t>
      </w:r>
      <w:r>
        <w:rPr>
          <w:b/>
        </w:rPr>
        <w:t xml:space="preserve">. </w:t>
      </w:r>
      <w:r w:rsidR="00916405" w:rsidRPr="004A6988">
        <w:rPr>
          <w:b/>
        </w:rPr>
        <w:t>Термины и определения</w:t>
      </w:r>
    </w:p>
    <w:p w14:paraId="2D238BB9" w14:textId="77777777" w:rsidR="00E7343C" w:rsidRPr="00E7343C" w:rsidRDefault="00314BC3" w:rsidP="0083644D">
      <w:pPr>
        <w:pStyle w:val="a4"/>
        <w:tabs>
          <w:tab w:val="left" w:pos="709"/>
        </w:tabs>
        <w:ind w:left="0" w:firstLine="709"/>
        <w:jc w:val="both"/>
      </w:pPr>
      <w:r w:rsidRPr="00314BC3">
        <w:rPr>
          <w:b/>
        </w:rPr>
        <w:t>Хирург-имплантолог</w:t>
      </w:r>
      <w:r>
        <w:t>-</w:t>
      </w:r>
      <w:r w:rsidRPr="00314BC3">
        <w:t>специалист, который во время хирургической операции проводит вживление искусственного корня в челюсть пациента на месте утраченного зуба</w:t>
      </w:r>
    </w:p>
    <w:p w14:paraId="47B3FA5E" w14:textId="40C037EB" w:rsidR="00E7343C" w:rsidRDefault="00AE4F09" w:rsidP="0083644D">
      <w:pPr>
        <w:pStyle w:val="a4"/>
        <w:tabs>
          <w:tab w:val="left" w:pos="709"/>
        </w:tabs>
        <w:ind w:left="0" w:firstLine="709"/>
        <w:jc w:val="both"/>
      </w:pPr>
      <w:r w:rsidRPr="00AE4F09">
        <w:rPr>
          <w:b/>
        </w:rPr>
        <w:t xml:space="preserve">Осмотр – </w:t>
      </w:r>
      <w:r w:rsidRPr="00AE4F09">
        <w:t xml:space="preserve">объективное обследование пациента, целью которого является выявление изменений в челюстно-лицевой области. </w:t>
      </w:r>
    </w:p>
    <w:p w14:paraId="292E0F49" w14:textId="77777777" w:rsidR="0067430C" w:rsidRDefault="0067430C" w:rsidP="00557662">
      <w:pPr>
        <w:pStyle w:val="a4"/>
        <w:tabs>
          <w:tab w:val="left" w:pos="709"/>
        </w:tabs>
        <w:ind w:left="0"/>
        <w:jc w:val="both"/>
      </w:pPr>
    </w:p>
    <w:p w14:paraId="5E98D0E6" w14:textId="2FC58F5E" w:rsidR="00916405" w:rsidRDefault="0083644D" w:rsidP="0083644D">
      <w:pPr>
        <w:pStyle w:val="a4"/>
        <w:tabs>
          <w:tab w:val="left" w:pos="709"/>
        </w:tabs>
        <w:ind w:left="0"/>
        <w:jc w:val="both"/>
        <w:rPr>
          <w:b/>
        </w:rPr>
      </w:pPr>
      <w:r>
        <w:rPr>
          <w:b/>
        </w:rPr>
        <w:t xml:space="preserve">4.  </w:t>
      </w:r>
      <w:r w:rsidR="00916405" w:rsidRPr="004A6988">
        <w:rPr>
          <w:b/>
        </w:rPr>
        <w:t>Требования к ресурсам</w:t>
      </w:r>
    </w:p>
    <w:p w14:paraId="7A3FFD44" w14:textId="77777777" w:rsidR="0083644D" w:rsidRDefault="0083644D" w:rsidP="00AE4F09">
      <w:pPr>
        <w:pStyle w:val="a4"/>
        <w:tabs>
          <w:tab w:val="left" w:pos="709"/>
        </w:tabs>
        <w:ind w:left="0"/>
        <w:jc w:val="both"/>
      </w:pPr>
      <w:r w:rsidRPr="0083644D">
        <w:rPr>
          <w:b/>
          <w:bCs/>
        </w:rPr>
        <w:t>4.1</w:t>
      </w:r>
      <w:r>
        <w:t xml:space="preserve"> </w:t>
      </w:r>
      <w:r w:rsidR="00AE4F09">
        <w:t>Набор стоматологических инструментов</w:t>
      </w:r>
      <w:r w:rsidR="00557662">
        <w:t>.</w:t>
      </w:r>
    </w:p>
    <w:p w14:paraId="487BF5C3" w14:textId="683FAFAC" w:rsidR="009D5363" w:rsidRDefault="009D5363" w:rsidP="0083644D">
      <w:pPr>
        <w:pStyle w:val="a4"/>
        <w:numPr>
          <w:ilvl w:val="1"/>
          <w:numId w:val="2"/>
        </w:numPr>
        <w:tabs>
          <w:tab w:val="left" w:pos="709"/>
        </w:tabs>
        <w:jc w:val="both"/>
      </w:pPr>
      <w:r>
        <w:t>Средства индивидуальной защиты</w:t>
      </w:r>
      <w:r w:rsidR="00557662">
        <w:t>.</w:t>
      </w:r>
    </w:p>
    <w:p w14:paraId="6E4347C7" w14:textId="3E4618D2" w:rsidR="0083644D" w:rsidRDefault="0083644D" w:rsidP="0083644D">
      <w:pPr>
        <w:pStyle w:val="a4"/>
        <w:numPr>
          <w:ilvl w:val="1"/>
          <w:numId w:val="2"/>
        </w:numPr>
        <w:tabs>
          <w:tab w:val="left" w:pos="709"/>
        </w:tabs>
        <w:jc w:val="both"/>
      </w:pPr>
      <w:r>
        <w:t>Медицинская документация</w:t>
      </w:r>
    </w:p>
    <w:p w14:paraId="1FE549BF" w14:textId="77777777" w:rsidR="0067430C" w:rsidRPr="00AE4F09" w:rsidRDefault="0067430C" w:rsidP="00AE4F09">
      <w:pPr>
        <w:pStyle w:val="a4"/>
        <w:tabs>
          <w:tab w:val="left" w:pos="709"/>
        </w:tabs>
        <w:ind w:left="0"/>
        <w:jc w:val="both"/>
        <w:rPr>
          <w:b/>
        </w:rPr>
      </w:pPr>
    </w:p>
    <w:p w14:paraId="1D0775CE" w14:textId="0C8E975D" w:rsidR="00916405" w:rsidRDefault="0083644D" w:rsidP="0083644D">
      <w:pPr>
        <w:pStyle w:val="a4"/>
        <w:tabs>
          <w:tab w:val="left" w:pos="709"/>
        </w:tabs>
        <w:ind w:left="0"/>
        <w:jc w:val="both"/>
        <w:rPr>
          <w:b/>
        </w:rPr>
      </w:pPr>
      <w:r w:rsidRPr="0083644D">
        <w:rPr>
          <w:b/>
        </w:rPr>
        <w:t>5</w:t>
      </w:r>
      <w:r>
        <w:rPr>
          <w:b/>
        </w:rPr>
        <w:t xml:space="preserve">.  Алгоритм проведения первичного приема хирурга-имплантолога </w:t>
      </w:r>
    </w:p>
    <w:p w14:paraId="302F5B7D" w14:textId="77777777" w:rsidR="0083644D" w:rsidRPr="00F22080" w:rsidRDefault="0083644D" w:rsidP="0083644D">
      <w:pPr>
        <w:tabs>
          <w:tab w:val="left" w:pos="709"/>
        </w:tabs>
        <w:contextualSpacing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lang w:eastAsia="en-US"/>
        </w:rPr>
        <w:t>5.</w:t>
      </w:r>
      <w:r w:rsidRPr="004C274F">
        <w:rPr>
          <w:rFonts w:eastAsia="Calibri"/>
          <w:b/>
          <w:lang w:eastAsia="en-US"/>
        </w:rPr>
        <w:t>1</w:t>
      </w:r>
      <w:r>
        <w:rPr>
          <w:rFonts w:eastAsia="Calibri"/>
          <w:bCs/>
          <w:lang w:eastAsia="en-US"/>
        </w:rPr>
        <w:t xml:space="preserve"> </w:t>
      </w:r>
      <w:r w:rsidRPr="00F22080">
        <w:rPr>
          <w:rFonts w:eastAsia="Calibri"/>
          <w:bCs/>
          <w:lang w:eastAsia="en-US"/>
        </w:rPr>
        <w:t xml:space="preserve">Поприветствовать пациента, представиться, обратиться к пациенту по имени отчеству которые указаны на титульном листе амбулаторной карты.  </w:t>
      </w:r>
      <w:r w:rsidRPr="00F22080">
        <w:t>Убедиться о наличии информированного добровольного согласия на процедуру.</w:t>
      </w:r>
    </w:p>
    <w:p w14:paraId="23D5AA05" w14:textId="77777777" w:rsidR="0083644D" w:rsidRPr="00F22080" w:rsidRDefault="0083644D" w:rsidP="0083644D">
      <w:pPr>
        <w:jc w:val="both"/>
        <w:rPr>
          <w:rFonts w:eastAsia="Calibri"/>
          <w:lang w:eastAsia="en-US"/>
        </w:rPr>
      </w:pPr>
      <w:r w:rsidRPr="00F22080">
        <w:rPr>
          <w:b/>
          <w:bCs/>
        </w:rPr>
        <w:t xml:space="preserve">5.2 </w:t>
      </w:r>
      <w:r w:rsidRPr="00F22080">
        <w:rPr>
          <w:rFonts w:eastAsia="Calibri"/>
          <w:bCs/>
          <w:lang w:eastAsia="en-US"/>
        </w:rPr>
        <w:t>Выявить жалобы пациента</w:t>
      </w:r>
      <w:r w:rsidRPr="00F22080">
        <w:t xml:space="preserve">, собрать анамнез на наличие и характер жалоб, давность возникновения заболевания и его течение, аллергоанамнез, наличие острых и хронических соматических заболеваний. </w:t>
      </w:r>
    </w:p>
    <w:p w14:paraId="56E852F6" w14:textId="77777777" w:rsidR="0083644D" w:rsidRPr="00F22080" w:rsidRDefault="0083644D" w:rsidP="0083644D">
      <w:pPr>
        <w:tabs>
          <w:tab w:val="left" w:pos="709"/>
        </w:tabs>
        <w:contextualSpacing/>
        <w:jc w:val="both"/>
        <w:rPr>
          <w:color w:val="000000"/>
        </w:rPr>
      </w:pPr>
      <w:bookmarkStart w:id="1" w:name="_Hlk125713017"/>
      <w:r w:rsidRPr="00F22080">
        <w:rPr>
          <w:rFonts w:eastAsia="Calibri"/>
          <w:b/>
          <w:lang w:eastAsia="en-US"/>
        </w:rPr>
        <w:t xml:space="preserve">5.3 </w:t>
      </w:r>
      <w:r w:rsidRPr="00F22080">
        <w:rPr>
          <w:color w:val="000000"/>
        </w:rPr>
        <w:t>Занести полученную информацию в медицинскую карту пациента.</w:t>
      </w:r>
      <w:bookmarkEnd w:id="1"/>
    </w:p>
    <w:p w14:paraId="29C39CB5" w14:textId="77777777" w:rsidR="0083644D" w:rsidRPr="00F22080" w:rsidRDefault="0083644D" w:rsidP="0083644D">
      <w:pPr>
        <w:tabs>
          <w:tab w:val="left" w:pos="709"/>
        </w:tabs>
        <w:contextualSpacing/>
        <w:jc w:val="both"/>
        <w:rPr>
          <w:color w:val="000000"/>
        </w:rPr>
      </w:pPr>
      <w:r w:rsidRPr="00F22080">
        <w:rPr>
          <w:rFonts w:eastAsia="Calibri"/>
          <w:b/>
          <w:bCs/>
        </w:rPr>
        <w:t>5.4</w:t>
      </w:r>
      <w:r w:rsidRPr="00F22080">
        <w:rPr>
          <w:rFonts w:eastAsia="Calibri"/>
        </w:rPr>
        <w:t xml:space="preserve"> Обработать руки гигиеническим способом</w:t>
      </w:r>
    </w:p>
    <w:p w14:paraId="505F9076" w14:textId="77777777" w:rsidR="0083644D" w:rsidRPr="00F22080" w:rsidRDefault="0083644D" w:rsidP="0083644D">
      <w:pPr>
        <w:tabs>
          <w:tab w:val="left" w:pos="709"/>
        </w:tabs>
        <w:jc w:val="both"/>
        <w:rPr>
          <w:rFonts w:eastAsia="Calibri"/>
          <w:lang w:eastAsia="en-US"/>
        </w:rPr>
      </w:pPr>
      <w:r w:rsidRPr="00F22080">
        <w:rPr>
          <w:rFonts w:eastAsia="Calibri"/>
          <w:b/>
          <w:bCs/>
          <w:lang w:eastAsia="en-US"/>
        </w:rPr>
        <w:t>5.5</w:t>
      </w:r>
      <w:r w:rsidRPr="00F22080">
        <w:rPr>
          <w:rFonts w:eastAsia="Calibri"/>
          <w:lang w:eastAsia="en-US"/>
        </w:rPr>
        <w:t xml:space="preserve"> Усадить пациента в кресло.</w:t>
      </w:r>
      <w:r w:rsidRPr="00F22080">
        <w:rPr>
          <w:rFonts w:eastAsia="Calibri"/>
          <w:b/>
          <w:bCs/>
          <w:lang w:eastAsia="en-US"/>
        </w:rPr>
        <w:t xml:space="preserve"> </w:t>
      </w:r>
      <w:bookmarkStart w:id="2" w:name="_Hlk131501375"/>
      <w:r w:rsidRPr="00F22080">
        <w:rPr>
          <w:rFonts w:eastAsia="Calibri"/>
          <w:lang w:eastAsia="en-US"/>
        </w:rPr>
        <w:t>Надеть на пациента салфетку, закрепив ее вокруг шеи</w:t>
      </w:r>
      <w:bookmarkEnd w:id="2"/>
      <w:r w:rsidRPr="00F22080">
        <w:rPr>
          <w:rFonts w:eastAsia="Calibri"/>
          <w:lang w:eastAsia="en-US"/>
        </w:rPr>
        <w:t>.</w:t>
      </w:r>
    </w:p>
    <w:p w14:paraId="7D35EE5B" w14:textId="77777777" w:rsidR="0083644D" w:rsidRPr="00F22080" w:rsidRDefault="0083644D" w:rsidP="0083644D">
      <w:pPr>
        <w:tabs>
          <w:tab w:val="left" w:pos="709"/>
        </w:tabs>
        <w:contextualSpacing/>
        <w:jc w:val="both"/>
        <w:rPr>
          <w:rFonts w:eastAsia="Calibri"/>
          <w:lang w:eastAsia="en-US"/>
        </w:rPr>
      </w:pPr>
      <w:r w:rsidRPr="00F22080">
        <w:rPr>
          <w:rFonts w:eastAsia="Calibri"/>
          <w:b/>
          <w:bCs/>
          <w:lang w:eastAsia="en-US"/>
        </w:rPr>
        <w:t xml:space="preserve">5.6 </w:t>
      </w:r>
      <w:r w:rsidRPr="00F22080">
        <w:rPr>
          <w:rFonts w:eastAsia="Calibri"/>
          <w:lang w:eastAsia="en-US"/>
        </w:rPr>
        <w:t>Привести стоматологическую установку в необходимое положени</w:t>
      </w:r>
      <w:r>
        <w:rPr>
          <w:rFonts w:eastAsia="Calibri"/>
          <w:lang w:eastAsia="en-US"/>
        </w:rPr>
        <w:t xml:space="preserve">е. </w:t>
      </w:r>
      <w:r w:rsidRPr="00F22080">
        <w:rPr>
          <w:rFonts w:eastAsia="Calibri"/>
          <w:lang w:eastAsia="en-US"/>
        </w:rPr>
        <w:t>Настроить стоматологический светильник. Направить сначала стоматологический светильник на область живота пациента</w:t>
      </w:r>
      <w:r>
        <w:rPr>
          <w:rFonts w:eastAsia="Calibri"/>
          <w:lang w:eastAsia="en-US"/>
        </w:rPr>
        <w:t xml:space="preserve">, </w:t>
      </w:r>
      <w:r w:rsidRPr="00F22080">
        <w:rPr>
          <w:rFonts w:eastAsia="Calibri"/>
          <w:lang w:eastAsia="en-US"/>
        </w:rPr>
        <w:t>затем включить его и переместить в район нижней трети лица пациента.</w:t>
      </w:r>
    </w:p>
    <w:p w14:paraId="1906240E" w14:textId="77777777" w:rsidR="0083644D" w:rsidRDefault="0083644D" w:rsidP="0083644D">
      <w:pPr>
        <w:tabs>
          <w:tab w:val="left" w:pos="709"/>
        </w:tabs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4C274F">
        <w:rPr>
          <w:rFonts w:eastAsia="Calibri"/>
          <w:b/>
          <w:lang w:eastAsia="en-US"/>
        </w:rPr>
        <w:t>5.7</w:t>
      </w:r>
      <w:r>
        <w:rPr>
          <w:rFonts w:eastAsia="Calibri"/>
          <w:lang w:eastAsia="en-US"/>
        </w:rPr>
        <w:t xml:space="preserve"> </w:t>
      </w:r>
      <w:r w:rsidRPr="00F22080">
        <w:rPr>
          <w:rFonts w:eastAsia="Calibri"/>
          <w:lang w:eastAsia="en-US"/>
        </w:rPr>
        <w:t>Надеть маску,</w:t>
      </w:r>
      <w:r>
        <w:rPr>
          <w:rFonts w:eastAsia="Calibri"/>
          <w:lang w:eastAsia="en-US"/>
        </w:rPr>
        <w:t xml:space="preserve"> </w:t>
      </w:r>
      <w:r w:rsidRPr="00F22080">
        <w:rPr>
          <w:rFonts w:eastAsia="Calibri"/>
          <w:lang w:eastAsia="en-US"/>
        </w:rPr>
        <w:t>перчатки.</w:t>
      </w:r>
    </w:p>
    <w:p w14:paraId="2501E455" w14:textId="6E82F510" w:rsidR="00931FB3" w:rsidRPr="0083644D" w:rsidRDefault="0083644D" w:rsidP="0013656E">
      <w:pPr>
        <w:rPr>
          <w:b/>
        </w:rPr>
      </w:pPr>
      <w:r w:rsidRPr="00622D4D">
        <w:rPr>
          <w:b/>
          <w:bCs/>
        </w:rPr>
        <w:t>5.8</w:t>
      </w:r>
      <w:r>
        <w:t xml:space="preserve"> </w:t>
      </w:r>
      <w:r w:rsidR="00DD4668" w:rsidRPr="0067430C">
        <w:rPr>
          <w:bCs/>
        </w:rPr>
        <w:t>Провести</w:t>
      </w:r>
      <w:r w:rsidR="00371AEF" w:rsidRPr="0067430C">
        <w:rPr>
          <w:bCs/>
        </w:rPr>
        <w:t xml:space="preserve"> </w:t>
      </w:r>
      <w:r w:rsidR="00B769CF" w:rsidRPr="0067430C">
        <w:rPr>
          <w:bCs/>
        </w:rPr>
        <w:t>визуальный осмотр</w:t>
      </w:r>
      <w:r>
        <w:rPr>
          <w:bCs/>
        </w:rPr>
        <w:t xml:space="preserve"> полости рта</w:t>
      </w:r>
    </w:p>
    <w:p w14:paraId="54A14C39" w14:textId="21A02A80" w:rsidR="00931FB3" w:rsidRDefault="0083644D" w:rsidP="00487207">
      <w:pPr>
        <w:tabs>
          <w:tab w:val="left" w:pos="709"/>
        </w:tabs>
        <w:jc w:val="both"/>
        <w:rPr>
          <w:bCs/>
        </w:rPr>
      </w:pPr>
      <w:r w:rsidRPr="00116B70">
        <w:rPr>
          <w:b/>
        </w:rPr>
        <w:t>5.9</w:t>
      </w:r>
      <w:r>
        <w:rPr>
          <w:bCs/>
        </w:rPr>
        <w:t xml:space="preserve"> П</w:t>
      </w:r>
      <w:r w:rsidR="00B769CF" w:rsidRPr="0067430C">
        <w:rPr>
          <w:bCs/>
        </w:rPr>
        <w:t>ровести инструментальный осмотр</w:t>
      </w:r>
      <w:r>
        <w:rPr>
          <w:bCs/>
        </w:rPr>
        <w:t xml:space="preserve"> полости рта</w:t>
      </w:r>
    </w:p>
    <w:p w14:paraId="337F8AEF" w14:textId="579F8EAE" w:rsidR="00116B70" w:rsidRDefault="00116B70" w:rsidP="00116B70">
      <w:pPr>
        <w:jc w:val="both"/>
      </w:pPr>
      <w:r w:rsidRPr="00116B70">
        <w:rPr>
          <w:b/>
        </w:rPr>
        <w:t>5.10</w:t>
      </w:r>
      <w:r>
        <w:t xml:space="preserve"> По окончании осмотра вернуть кресло в исходное положение. Светильник выключить и отодвинуть.</w:t>
      </w:r>
    </w:p>
    <w:p w14:paraId="3F01AF38" w14:textId="38AEA937" w:rsidR="00116B70" w:rsidRDefault="00116B70" w:rsidP="00116B70">
      <w:r w:rsidRPr="00622D4D">
        <w:rPr>
          <w:b/>
          <w:bCs/>
        </w:rPr>
        <w:t>5.1</w:t>
      </w:r>
      <w:r>
        <w:rPr>
          <w:b/>
          <w:bCs/>
        </w:rPr>
        <w:t xml:space="preserve">1 </w:t>
      </w:r>
      <w:r>
        <w:t>Снять с пациента салфетку и отправить на дезинфекцию.</w:t>
      </w:r>
    </w:p>
    <w:p w14:paraId="188B45C5" w14:textId="7B31A371" w:rsidR="00116B70" w:rsidRPr="00116B70" w:rsidRDefault="00116B70" w:rsidP="00116B70">
      <w:r w:rsidRPr="004C274F">
        <w:rPr>
          <w:b/>
          <w:bCs/>
        </w:rPr>
        <w:t>5.1</w:t>
      </w:r>
      <w:r>
        <w:rPr>
          <w:b/>
          <w:bCs/>
        </w:rPr>
        <w:t xml:space="preserve">2 </w:t>
      </w:r>
      <w:r>
        <w:t>Снять маску и перчатки. Перчатки отправить в емкость для отходов класса «Б»</w:t>
      </w:r>
    </w:p>
    <w:p w14:paraId="4AF5FB27" w14:textId="64A9075F" w:rsidR="00557662" w:rsidRPr="0067430C" w:rsidRDefault="0083644D" w:rsidP="00A170DA">
      <w:pPr>
        <w:rPr>
          <w:bCs/>
        </w:rPr>
      </w:pPr>
      <w:r w:rsidRPr="00116B70">
        <w:rPr>
          <w:b/>
        </w:rPr>
        <w:t>5.1</w:t>
      </w:r>
      <w:r w:rsidR="00116B70" w:rsidRPr="00116B70">
        <w:rPr>
          <w:b/>
        </w:rPr>
        <w:t>3</w:t>
      </w:r>
      <w:r>
        <w:rPr>
          <w:bCs/>
        </w:rPr>
        <w:t xml:space="preserve"> </w:t>
      </w:r>
      <w:r w:rsidR="00557662" w:rsidRPr="0067430C">
        <w:rPr>
          <w:bCs/>
        </w:rPr>
        <w:t>Определить объемы и очередность процедур.</w:t>
      </w:r>
    </w:p>
    <w:p w14:paraId="59B0D5D7" w14:textId="0A4F6F3C" w:rsidR="00557662" w:rsidRPr="0067430C" w:rsidRDefault="0083644D" w:rsidP="00A170DA">
      <w:pPr>
        <w:rPr>
          <w:bCs/>
        </w:rPr>
      </w:pPr>
      <w:r w:rsidRPr="00116B70">
        <w:rPr>
          <w:b/>
        </w:rPr>
        <w:t>5.1</w:t>
      </w:r>
      <w:r w:rsidR="00116B70" w:rsidRPr="00116B70">
        <w:rPr>
          <w:b/>
        </w:rPr>
        <w:t>4</w:t>
      </w:r>
      <w:r>
        <w:rPr>
          <w:bCs/>
        </w:rPr>
        <w:t xml:space="preserve"> </w:t>
      </w:r>
      <w:r w:rsidR="00557662" w:rsidRPr="0067430C">
        <w:rPr>
          <w:bCs/>
        </w:rPr>
        <w:t>Дать возможность пациенту задать вопросы.</w:t>
      </w:r>
    </w:p>
    <w:p w14:paraId="70088EAA" w14:textId="38C660A5" w:rsidR="00557662" w:rsidRPr="0067430C" w:rsidRDefault="0083644D" w:rsidP="00A170DA">
      <w:pPr>
        <w:rPr>
          <w:bCs/>
        </w:rPr>
      </w:pPr>
      <w:r w:rsidRPr="00116B70">
        <w:rPr>
          <w:b/>
        </w:rPr>
        <w:t>5.1</w:t>
      </w:r>
      <w:r w:rsidR="00116B70" w:rsidRPr="00116B70">
        <w:rPr>
          <w:b/>
        </w:rPr>
        <w:t>5</w:t>
      </w:r>
      <w:r>
        <w:rPr>
          <w:bCs/>
        </w:rPr>
        <w:t xml:space="preserve"> </w:t>
      </w:r>
      <w:r w:rsidR="00557662" w:rsidRPr="0067430C">
        <w:rPr>
          <w:bCs/>
        </w:rPr>
        <w:t>Назначить дополнительные методы исследования (МРТ, КТ, рентгенограмму).</w:t>
      </w:r>
    </w:p>
    <w:p w14:paraId="13560FBD" w14:textId="33F6F4D2" w:rsidR="00557662" w:rsidRPr="0067430C" w:rsidRDefault="0083644D" w:rsidP="00A170DA">
      <w:pPr>
        <w:rPr>
          <w:bCs/>
        </w:rPr>
      </w:pPr>
      <w:r w:rsidRPr="00116B70">
        <w:rPr>
          <w:b/>
        </w:rPr>
        <w:t>5.1</w:t>
      </w:r>
      <w:r w:rsidR="00116B70" w:rsidRPr="00116B70">
        <w:rPr>
          <w:b/>
        </w:rPr>
        <w:t>6</w:t>
      </w:r>
      <w:r>
        <w:rPr>
          <w:bCs/>
        </w:rPr>
        <w:t xml:space="preserve"> </w:t>
      </w:r>
      <w:r w:rsidR="00557662" w:rsidRPr="0067430C">
        <w:rPr>
          <w:bCs/>
        </w:rPr>
        <w:t>На основании лабораторных данных определить место имплантации.</w:t>
      </w:r>
    </w:p>
    <w:p w14:paraId="67A6826D" w14:textId="38BD4908" w:rsidR="00557662" w:rsidRDefault="0083644D" w:rsidP="00A170DA">
      <w:r w:rsidRPr="00116B70">
        <w:rPr>
          <w:b/>
        </w:rPr>
        <w:t>5.1</w:t>
      </w:r>
      <w:r w:rsidR="00116B70" w:rsidRPr="00116B70">
        <w:rPr>
          <w:b/>
        </w:rPr>
        <w:t>7</w:t>
      </w:r>
      <w:r>
        <w:rPr>
          <w:bCs/>
        </w:rPr>
        <w:t xml:space="preserve"> </w:t>
      </w:r>
      <w:r w:rsidRPr="0067430C">
        <w:rPr>
          <w:bCs/>
        </w:rPr>
        <w:t>Подобрать</w:t>
      </w:r>
      <w:r w:rsidR="00557662">
        <w:t xml:space="preserve"> имплантаты и методику вживления</w:t>
      </w:r>
      <w:r w:rsidR="00520930">
        <w:t xml:space="preserve"> и разъяснить их суть пациенту.</w:t>
      </w:r>
    </w:p>
    <w:p w14:paraId="79E67559" w14:textId="77777777" w:rsidR="00557662" w:rsidRDefault="00557662" w:rsidP="0083644D">
      <w:pPr>
        <w:ind w:firstLine="709"/>
        <w:jc w:val="both"/>
      </w:pPr>
      <w:r>
        <w:t>О</w:t>
      </w:r>
      <w:r w:rsidR="00520930">
        <w:t xml:space="preserve">дномоментная и </w:t>
      </w:r>
      <w:proofErr w:type="spellStart"/>
      <w:r w:rsidR="00520930">
        <w:t>двухмоментна</w:t>
      </w:r>
      <w:r>
        <w:t>я</w:t>
      </w:r>
      <w:proofErr w:type="spellEnd"/>
      <w:r>
        <w:t xml:space="preserve"> имплантация. </w:t>
      </w:r>
    </w:p>
    <w:p w14:paraId="1930CACD" w14:textId="77777777" w:rsidR="00557662" w:rsidRDefault="00557662" w:rsidP="0083644D">
      <w:pPr>
        <w:ind w:firstLine="709"/>
        <w:jc w:val="both"/>
      </w:pPr>
      <w:r>
        <w:t xml:space="preserve">Предшествует </w:t>
      </w:r>
      <w:proofErr w:type="spellStart"/>
      <w:r w:rsidRPr="00520930">
        <w:rPr>
          <w:b/>
        </w:rPr>
        <w:t>двухмоментной</w:t>
      </w:r>
      <w:proofErr w:type="spellEnd"/>
      <w:r w:rsidRPr="00520930">
        <w:rPr>
          <w:b/>
        </w:rPr>
        <w:t xml:space="preserve"> </w:t>
      </w:r>
      <w:r>
        <w:t xml:space="preserve">операции местное обезболивание. Над одним зубом приходится трудиться около 30 минут. Завершается имплантация контрольным рентгеновским снимком.  Спустя время, пациент приходит, чтобы удалить швы и сделать повторное изображение. Спустя несколько месяцев устанавливается винт из титана, который формирует контур будущей искусственной коронки. При следующем последнем визите устанавливается </w:t>
      </w:r>
      <w:proofErr w:type="spellStart"/>
      <w:r>
        <w:t>абатмент</w:t>
      </w:r>
      <w:proofErr w:type="spellEnd"/>
      <w:r>
        <w:t xml:space="preserve">. Он служит местом, к которому крепится коронка. Предшествует вышеперечисленным манипуляциям оттиск челюсти пациента и </w:t>
      </w:r>
      <w:r>
        <w:lastRenderedPageBreak/>
        <w:t xml:space="preserve">последующее изготовление конструкции. Протез должен полностью подойти, поэтому осуществляется его примерка. Если человек не чувствует дискомфорта, то врач окончательно его фиксирует в </w:t>
      </w:r>
      <w:proofErr w:type="spellStart"/>
      <w:r>
        <w:t>абатменту</w:t>
      </w:r>
      <w:proofErr w:type="spellEnd"/>
      <w:r>
        <w:t>.</w:t>
      </w:r>
    </w:p>
    <w:p w14:paraId="7FE0CA80" w14:textId="77777777" w:rsidR="00557662" w:rsidRDefault="00557662" w:rsidP="0083644D">
      <w:pPr>
        <w:ind w:firstLine="709"/>
        <w:jc w:val="both"/>
      </w:pPr>
      <w:r w:rsidRPr="00520930">
        <w:rPr>
          <w:b/>
        </w:rPr>
        <w:t xml:space="preserve">Одномоментная </w:t>
      </w:r>
      <w:r>
        <w:t>имплантация заключается в постановке дентальной конструкции немедленно, после удаления зуба. Ее преимущества заключаются в следующем:</w:t>
      </w:r>
    </w:p>
    <w:p w14:paraId="6DC57AE5" w14:textId="57367A7E" w:rsidR="00557662" w:rsidRDefault="00116B70" w:rsidP="00116B70">
      <w:pPr>
        <w:jc w:val="both"/>
      </w:pPr>
      <w:r>
        <w:t xml:space="preserve">- </w:t>
      </w:r>
      <w:r w:rsidR="00557662">
        <w:t>малозначительная травматизация окружающих имплантат тканей из-за меньшего количества оказываемых действий;</w:t>
      </w:r>
    </w:p>
    <w:p w14:paraId="4C08A0B2" w14:textId="63BDCC46" w:rsidR="00557662" w:rsidRDefault="00116B70" w:rsidP="00116B70">
      <w:pPr>
        <w:jc w:val="both"/>
      </w:pPr>
      <w:r>
        <w:t xml:space="preserve">- </w:t>
      </w:r>
      <w:r w:rsidR="00557662">
        <w:t>осуществление всего одного оперативного вмешательства (это отображено в названии), в отличие от классической двухэтапной имплантации;</w:t>
      </w:r>
    </w:p>
    <w:p w14:paraId="0209B019" w14:textId="0FDA5030" w:rsidR="00557662" w:rsidRDefault="00116B70" w:rsidP="00116B70">
      <w:pPr>
        <w:jc w:val="both"/>
      </w:pPr>
      <w:r>
        <w:t xml:space="preserve">- </w:t>
      </w:r>
      <w:r w:rsidR="00557662">
        <w:t>минимальный по срокам восстановительный период;</w:t>
      </w:r>
    </w:p>
    <w:p w14:paraId="48B563FB" w14:textId="3372EC6D" w:rsidR="00557662" w:rsidRDefault="00116B70" w:rsidP="00116B70">
      <w:pPr>
        <w:jc w:val="both"/>
      </w:pPr>
      <w:r>
        <w:t xml:space="preserve">- </w:t>
      </w:r>
      <w:r w:rsidR="00557662">
        <w:t xml:space="preserve">период </w:t>
      </w:r>
      <w:proofErr w:type="spellStart"/>
      <w:r w:rsidR="00557662">
        <w:t>остеоинтеграции</w:t>
      </w:r>
      <w:proofErr w:type="spellEnd"/>
      <w:r w:rsidR="00557662">
        <w:t xml:space="preserve"> продолжается не более 15 недель;</w:t>
      </w:r>
    </w:p>
    <w:p w14:paraId="71C9772A" w14:textId="1B26197E" w:rsidR="00557662" w:rsidRDefault="00116B70" w:rsidP="00116B70">
      <w:pPr>
        <w:jc w:val="both"/>
      </w:pPr>
      <w:r>
        <w:t xml:space="preserve">- </w:t>
      </w:r>
      <w:r w:rsidR="00557662">
        <w:t>минимальный риск повреждения костной ткани;</w:t>
      </w:r>
    </w:p>
    <w:p w14:paraId="48559939" w14:textId="77777777" w:rsidR="00116B70" w:rsidRDefault="00116B70" w:rsidP="00116B70">
      <w:pPr>
        <w:jc w:val="both"/>
      </w:pPr>
      <w:r>
        <w:t xml:space="preserve">- </w:t>
      </w:r>
      <w:r w:rsidR="00557662">
        <w:t>метод, из-за вышеперечисленных преимуществ, отличается комфортом для человека.</w:t>
      </w:r>
    </w:p>
    <w:p w14:paraId="28B14C9F" w14:textId="4832F6B0" w:rsidR="00520930" w:rsidRPr="00116B70" w:rsidRDefault="00116B70" w:rsidP="00116B70">
      <w:pPr>
        <w:jc w:val="both"/>
      </w:pPr>
      <w:r w:rsidRPr="00116B70">
        <w:rPr>
          <w:b/>
        </w:rPr>
        <w:t>5.18</w:t>
      </w:r>
      <w:r w:rsidR="00520930" w:rsidRPr="0067430C">
        <w:rPr>
          <w:bCs/>
        </w:rPr>
        <w:t xml:space="preserve"> Назначит дату следующего визита или операции.</w:t>
      </w:r>
    </w:p>
    <w:p w14:paraId="768D7FA9" w14:textId="57441017" w:rsidR="0067430C" w:rsidRDefault="00116B70" w:rsidP="00487207">
      <w:r w:rsidRPr="00116B70">
        <w:rPr>
          <w:b/>
        </w:rPr>
        <w:t>5.19</w:t>
      </w:r>
      <w:r w:rsidR="00520930">
        <w:t xml:space="preserve"> </w:t>
      </w:r>
      <w:r w:rsidR="009D5363">
        <w:t>Данные</w:t>
      </w:r>
      <w:r w:rsidR="00487207" w:rsidRPr="00487207">
        <w:t xml:space="preserve"> осмот</w:t>
      </w:r>
      <w:r w:rsidR="009D5363">
        <w:t>ра вн</w:t>
      </w:r>
      <w:r>
        <w:t xml:space="preserve">ести </w:t>
      </w:r>
      <w:r w:rsidR="009D5363">
        <w:t>в медицинскую карту</w:t>
      </w:r>
      <w:r w:rsidR="00520930">
        <w:t>.</w:t>
      </w:r>
      <w:r w:rsidR="00AB7073">
        <w:t xml:space="preserve"> </w:t>
      </w:r>
    </w:p>
    <w:p w14:paraId="0FA81A6B" w14:textId="3F0A26EE" w:rsidR="00116B70" w:rsidRDefault="00116B70" w:rsidP="00BE5816">
      <w:pPr>
        <w:tabs>
          <w:tab w:val="left" w:pos="7305"/>
        </w:tabs>
        <w:spacing w:after="160" w:line="360" w:lineRule="auto"/>
        <w:rPr>
          <w:rFonts w:eastAsia="Calibri"/>
          <w:b/>
          <w:sz w:val="28"/>
          <w:szCs w:val="28"/>
          <w:lang w:eastAsia="en-US"/>
        </w:rPr>
      </w:pPr>
    </w:p>
    <w:p w14:paraId="03844AD0" w14:textId="0536B295" w:rsidR="00116B70" w:rsidRDefault="00116B70" w:rsidP="00BE5816">
      <w:pPr>
        <w:tabs>
          <w:tab w:val="left" w:pos="7305"/>
        </w:tabs>
        <w:spacing w:after="160" w:line="360" w:lineRule="auto"/>
        <w:rPr>
          <w:rFonts w:eastAsia="Calibri"/>
          <w:b/>
          <w:sz w:val="28"/>
          <w:szCs w:val="28"/>
          <w:lang w:eastAsia="en-US"/>
        </w:rPr>
      </w:pPr>
    </w:p>
    <w:p w14:paraId="1E6DA744" w14:textId="6FB6AAD3" w:rsidR="00116B70" w:rsidRDefault="00116B70" w:rsidP="00BE5816">
      <w:pPr>
        <w:tabs>
          <w:tab w:val="left" w:pos="7305"/>
        </w:tabs>
        <w:spacing w:after="160" w:line="360" w:lineRule="auto"/>
        <w:rPr>
          <w:rFonts w:eastAsia="Calibri"/>
          <w:b/>
          <w:sz w:val="28"/>
          <w:szCs w:val="28"/>
          <w:lang w:eastAsia="en-US"/>
        </w:rPr>
      </w:pPr>
    </w:p>
    <w:p w14:paraId="4DC459A9" w14:textId="00B08FBA" w:rsidR="00116B70" w:rsidRDefault="00116B70" w:rsidP="00BE5816">
      <w:pPr>
        <w:tabs>
          <w:tab w:val="left" w:pos="7305"/>
        </w:tabs>
        <w:spacing w:after="160" w:line="360" w:lineRule="auto"/>
        <w:rPr>
          <w:rFonts w:eastAsia="Calibri"/>
          <w:b/>
          <w:sz w:val="28"/>
          <w:szCs w:val="28"/>
          <w:lang w:eastAsia="en-US"/>
        </w:rPr>
      </w:pPr>
    </w:p>
    <w:p w14:paraId="10867231" w14:textId="10D78E4F" w:rsidR="00116B70" w:rsidRDefault="00116B70" w:rsidP="00BE5816">
      <w:pPr>
        <w:tabs>
          <w:tab w:val="left" w:pos="7305"/>
        </w:tabs>
        <w:spacing w:after="160" w:line="360" w:lineRule="auto"/>
        <w:rPr>
          <w:rFonts w:eastAsia="Calibri"/>
          <w:b/>
          <w:sz w:val="28"/>
          <w:szCs w:val="28"/>
          <w:lang w:eastAsia="en-US"/>
        </w:rPr>
      </w:pPr>
    </w:p>
    <w:p w14:paraId="387B16C6" w14:textId="6525703F" w:rsidR="00116B70" w:rsidRDefault="00116B70" w:rsidP="00BE5816">
      <w:pPr>
        <w:tabs>
          <w:tab w:val="left" w:pos="7305"/>
        </w:tabs>
        <w:spacing w:after="160" w:line="360" w:lineRule="auto"/>
        <w:rPr>
          <w:rFonts w:eastAsia="Calibri"/>
          <w:b/>
          <w:sz w:val="28"/>
          <w:szCs w:val="28"/>
          <w:lang w:eastAsia="en-US"/>
        </w:rPr>
      </w:pPr>
    </w:p>
    <w:p w14:paraId="68501FF7" w14:textId="64E722F7" w:rsidR="00116B70" w:rsidRDefault="00116B70" w:rsidP="00BE5816">
      <w:pPr>
        <w:tabs>
          <w:tab w:val="left" w:pos="7305"/>
        </w:tabs>
        <w:spacing w:after="160" w:line="360" w:lineRule="auto"/>
        <w:rPr>
          <w:rFonts w:eastAsia="Calibri"/>
          <w:b/>
          <w:sz w:val="28"/>
          <w:szCs w:val="28"/>
          <w:lang w:eastAsia="en-US"/>
        </w:rPr>
      </w:pPr>
    </w:p>
    <w:p w14:paraId="12354E93" w14:textId="22142603" w:rsidR="00116B70" w:rsidRDefault="00116B70" w:rsidP="00BE5816">
      <w:pPr>
        <w:tabs>
          <w:tab w:val="left" w:pos="7305"/>
        </w:tabs>
        <w:spacing w:after="160" w:line="360" w:lineRule="auto"/>
        <w:rPr>
          <w:rFonts w:eastAsia="Calibri"/>
          <w:b/>
          <w:sz w:val="28"/>
          <w:szCs w:val="28"/>
          <w:lang w:eastAsia="en-US"/>
        </w:rPr>
      </w:pPr>
    </w:p>
    <w:p w14:paraId="7A02F4F0" w14:textId="5E7B8FB3" w:rsidR="00116B70" w:rsidRDefault="00116B70" w:rsidP="00BE5816">
      <w:pPr>
        <w:tabs>
          <w:tab w:val="left" w:pos="7305"/>
        </w:tabs>
        <w:spacing w:after="160" w:line="360" w:lineRule="auto"/>
        <w:rPr>
          <w:rFonts w:eastAsia="Calibri"/>
          <w:b/>
          <w:sz w:val="28"/>
          <w:szCs w:val="28"/>
          <w:lang w:eastAsia="en-US"/>
        </w:rPr>
      </w:pPr>
    </w:p>
    <w:p w14:paraId="4544B140" w14:textId="7750BB50" w:rsidR="00116B70" w:rsidRDefault="00116B70" w:rsidP="00BE5816">
      <w:pPr>
        <w:tabs>
          <w:tab w:val="left" w:pos="7305"/>
        </w:tabs>
        <w:spacing w:after="160" w:line="360" w:lineRule="auto"/>
        <w:rPr>
          <w:rFonts w:eastAsia="Calibri"/>
          <w:b/>
          <w:sz w:val="28"/>
          <w:szCs w:val="28"/>
          <w:lang w:eastAsia="en-US"/>
        </w:rPr>
      </w:pPr>
    </w:p>
    <w:p w14:paraId="6F2EEECF" w14:textId="768C7A0D" w:rsidR="00116B70" w:rsidRDefault="00116B70" w:rsidP="00BE5816">
      <w:pPr>
        <w:tabs>
          <w:tab w:val="left" w:pos="7305"/>
        </w:tabs>
        <w:spacing w:after="160" w:line="360" w:lineRule="auto"/>
        <w:rPr>
          <w:rFonts w:eastAsia="Calibri"/>
          <w:b/>
          <w:sz w:val="28"/>
          <w:szCs w:val="28"/>
          <w:lang w:eastAsia="en-US"/>
        </w:rPr>
      </w:pPr>
    </w:p>
    <w:p w14:paraId="0633327F" w14:textId="7524E9A8" w:rsidR="00116B70" w:rsidRDefault="00116B70" w:rsidP="00BE5816">
      <w:pPr>
        <w:tabs>
          <w:tab w:val="left" w:pos="7305"/>
        </w:tabs>
        <w:spacing w:after="160" w:line="360" w:lineRule="auto"/>
        <w:rPr>
          <w:rFonts w:eastAsia="Calibri"/>
          <w:b/>
          <w:sz w:val="28"/>
          <w:szCs w:val="28"/>
          <w:lang w:eastAsia="en-US"/>
        </w:rPr>
      </w:pPr>
    </w:p>
    <w:p w14:paraId="2424C2BA" w14:textId="314F143E" w:rsidR="00116B70" w:rsidRDefault="00116B70" w:rsidP="00BE5816">
      <w:pPr>
        <w:tabs>
          <w:tab w:val="left" w:pos="7305"/>
        </w:tabs>
        <w:spacing w:after="160" w:line="360" w:lineRule="auto"/>
        <w:rPr>
          <w:rFonts w:eastAsia="Calibri"/>
          <w:b/>
          <w:sz w:val="28"/>
          <w:szCs w:val="28"/>
          <w:lang w:eastAsia="en-US"/>
        </w:rPr>
      </w:pPr>
    </w:p>
    <w:p w14:paraId="41C84A9E" w14:textId="3BE35CCD" w:rsidR="00116B70" w:rsidRDefault="00116B70" w:rsidP="00BE5816">
      <w:pPr>
        <w:tabs>
          <w:tab w:val="left" w:pos="7305"/>
        </w:tabs>
        <w:spacing w:after="160" w:line="360" w:lineRule="auto"/>
        <w:rPr>
          <w:rFonts w:eastAsia="Calibri"/>
          <w:b/>
          <w:sz w:val="28"/>
          <w:szCs w:val="28"/>
          <w:lang w:eastAsia="en-US"/>
        </w:rPr>
      </w:pPr>
    </w:p>
    <w:p w14:paraId="1C6BF04D" w14:textId="73EE8CEA" w:rsidR="00116B70" w:rsidRDefault="00116B70" w:rsidP="00BE5816">
      <w:pPr>
        <w:tabs>
          <w:tab w:val="left" w:pos="7305"/>
        </w:tabs>
        <w:spacing w:after="160" w:line="360" w:lineRule="auto"/>
        <w:rPr>
          <w:rFonts w:eastAsia="Calibri"/>
          <w:b/>
          <w:sz w:val="28"/>
          <w:szCs w:val="28"/>
          <w:lang w:eastAsia="en-US"/>
        </w:rPr>
      </w:pPr>
    </w:p>
    <w:p w14:paraId="21A0F022" w14:textId="77777777" w:rsidR="00116B70" w:rsidRDefault="00116B70" w:rsidP="00BE5816">
      <w:pPr>
        <w:tabs>
          <w:tab w:val="left" w:pos="7305"/>
        </w:tabs>
        <w:spacing w:after="160" w:line="360" w:lineRule="auto"/>
        <w:rPr>
          <w:rFonts w:eastAsia="Calibri"/>
          <w:b/>
          <w:sz w:val="28"/>
          <w:szCs w:val="28"/>
          <w:lang w:eastAsia="en-US"/>
        </w:rPr>
      </w:pPr>
    </w:p>
    <w:p w14:paraId="74282199" w14:textId="692A1D04" w:rsidR="00BE5816" w:rsidRPr="00BE5816" w:rsidRDefault="00BE5816" w:rsidP="00BE5816">
      <w:pPr>
        <w:tabs>
          <w:tab w:val="left" w:pos="7305"/>
        </w:tabs>
        <w:spacing w:after="160" w:line="360" w:lineRule="auto"/>
        <w:rPr>
          <w:rFonts w:eastAsia="Calibri"/>
          <w:b/>
          <w:sz w:val="28"/>
          <w:szCs w:val="28"/>
          <w:lang w:val="kk-KZ" w:eastAsia="en-US"/>
        </w:rPr>
      </w:pPr>
      <w:r w:rsidRPr="00BE5816">
        <w:rPr>
          <w:rFonts w:eastAsia="Calibri"/>
          <w:b/>
          <w:sz w:val="28"/>
          <w:szCs w:val="28"/>
          <w:lang w:val="kk-KZ" w:eastAsia="en-US"/>
        </w:rPr>
        <w:t>Лист регистрации изменений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1559"/>
        <w:gridCol w:w="2268"/>
      </w:tblGrid>
      <w:tr w:rsidR="00BE5816" w:rsidRPr="00BE5816" w14:paraId="59C95025" w14:textId="77777777" w:rsidTr="00C269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DE2B1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ind w:right="1042"/>
              <w:jc w:val="center"/>
              <w:rPr>
                <w:rFonts w:eastAsia="Calibri"/>
                <w:bCs/>
                <w:lang w:val="kk-KZ" w:eastAsia="en-US"/>
              </w:rPr>
            </w:pPr>
            <w:r w:rsidRPr="00BE5816">
              <w:rPr>
                <w:rFonts w:eastAsia="Calibri"/>
                <w:bCs/>
                <w:lang w:val="kk-KZ" w:eastAsia="en-US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80BC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eastAsia="Calibri"/>
                <w:bCs/>
                <w:lang w:val="kk-KZ" w:eastAsia="en-US"/>
              </w:rPr>
            </w:pPr>
            <w:r w:rsidRPr="00BE5816">
              <w:rPr>
                <w:rFonts w:eastAsia="Calibri"/>
                <w:bCs/>
                <w:lang w:val="kk-KZ" w:eastAsia="en-US"/>
              </w:rPr>
              <w:t>№ раздела, пункта стандарта,в которое внесено изменение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7D5E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eastAsia="Calibri"/>
                <w:bCs/>
                <w:lang w:val="kk-KZ" w:eastAsia="en-US"/>
              </w:rPr>
            </w:pPr>
            <w:r w:rsidRPr="00BE5816">
              <w:rPr>
                <w:rFonts w:eastAsia="Calibri"/>
                <w:bCs/>
                <w:lang w:val="kk-KZ" w:eastAsia="en-US"/>
              </w:rPr>
              <w:t>Дата внесения изменения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6D84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eastAsia="Calibri"/>
                <w:bCs/>
                <w:lang w:val="kk-KZ" w:eastAsia="en-US"/>
              </w:rPr>
            </w:pPr>
            <w:r w:rsidRPr="00BE5816">
              <w:rPr>
                <w:rFonts w:eastAsia="Calibri"/>
                <w:bCs/>
                <w:lang w:val="kk-KZ" w:eastAsia="en-US"/>
              </w:rPr>
              <w:t>ФИО лица,</w:t>
            </w:r>
            <w:r w:rsidRPr="00BE5816">
              <w:rPr>
                <w:rFonts w:eastAsia="Calibri"/>
                <w:bCs/>
                <w:lang w:val="en-US" w:eastAsia="en-US"/>
              </w:rPr>
              <w:t xml:space="preserve"> </w:t>
            </w:r>
            <w:r w:rsidRPr="00BE5816">
              <w:rPr>
                <w:rFonts w:eastAsia="Calibri"/>
                <w:bCs/>
                <w:lang w:val="kk-KZ" w:eastAsia="en-US"/>
              </w:rPr>
              <w:t>внесшего изменения</w:t>
            </w:r>
          </w:p>
        </w:tc>
      </w:tr>
      <w:tr w:rsidR="00BE5816" w:rsidRPr="00BE5816" w14:paraId="5EA9D338" w14:textId="77777777" w:rsidTr="00C26958">
        <w:trPr>
          <w:trHeight w:val="8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8A90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7819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435A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BFAC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</w:tr>
      <w:tr w:rsidR="00BE5816" w:rsidRPr="00BE5816" w14:paraId="202832E9" w14:textId="77777777" w:rsidTr="00C26958">
        <w:trPr>
          <w:trHeight w:val="8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EBDA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E23D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020B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4F91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</w:tr>
      <w:tr w:rsidR="00BE5816" w:rsidRPr="00BE5816" w14:paraId="11093AF1" w14:textId="77777777" w:rsidTr="00C26958">
        <w:trPr>
          <w:trHeight w:val="8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831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6795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996C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72FE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</w:tr>
      <w:tr w:rsidR="00BE5816" w:rsidRPr="00BE5816" w14:paraId="7F424F49" w14:textId="77777777" w:rsidTr="00C26958">
        <w:trPr>
          <w:trHeight w:val="8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D9AA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0562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4409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F964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</w:tr>
      <w:tr w:rsidR="00BE5816" w:rsidRPr="00BE5816" w14:paraId="706DCFDE" w14:textId="77777777" w:rsidTr="00C26958">
        <w:trPr>
          <w:trHeight w:val="8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9B2E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10B2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6676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A8FE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</w:tr>
      <w:tr w:rsidR="00BE5816" w:rsidRPr="00BE5816" w14:paraId="626745E3" w14:textId="77777777" w:rsidTr="00C26958">
        <w:trPr>
          <w:trHeight w:val="8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6F4F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06B0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515F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95A2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</w:tr>
      <w:tr w:rsidR="00BE5816" w:rsidRPr="00BE5816" w14:paraId="38DE64A1" w14:textId="77777777" w:rsidTr="00C26958">
        <w:trPr>
          <w:trHeight w:val="8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EDBB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F7B9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576A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43DE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</w:tr>
      <w:tr w:rsidR="00BE5816" w:rsidRPr="00BE5816" w14:paraId="57ABB7C7" w14:textId="77777777" w:rsidTr="00C26958">
        <w:trPr>
          <w:trHeight w:val="8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4B2E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039E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B16C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3AB9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</w:tr>
      <w:tr w:rsidR="00BE5816" w:rsidRPr="00BE5816" w14:paraId="70C7318F" w14:textId="77777777" w:rsidTr="00C26958">
        <w:trPr>
          <w:trHeight w:val="8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2EB2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67F5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2799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13B1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</w:tr>
      <w:tr w:rsidR="00BE5816" w:rsidRPr="00BE5816" w14:paraId="301C9CAF" w14:textId="77777777" w:rsidTr="00C26958">
        <w:trPr>
          <w:trHeight w:val="8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26FF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DBC7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44A6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689A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</w:tr>
      <w:tr w:rsidR="00BE5816" w:rsidRPr="00BE5816" w14:paraId="573C4E6E" w14:textId="77777777" w:rsidTr="00C26958">
        <w:trPr>
          <w:trHeight w:val="8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BD04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1B52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DC9A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C22F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</w:tr>
      <w:tr w:rsidR="00BE5816" w:rsidRPr="00BE5816" w14:paraId="2B1E2C39" w14:textId="77777777" w:rsidTr="00C26958">
        <w:trPr>
          <w:trHeight w:val="8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A522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D4A9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F991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DC8F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</w:tr>
      <w:tr w:rsidR="00BE5816" w:rsidRPr="00BE5816" w14:paraId="634DD976" w14:textId="77777777" w:rsidTr="00C26958">
        <w:trPr>
          <w:trHeight w:val="8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4B1E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9186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6A11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E458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</w:tr>
    </w:tbl>
    <w:p w14:paraId="3C9C675F" w14:textId="77777777" w:rsidR="00BE5816" w:rsidRPr="00BE5816" w:rsidRDefault="00BE5816" w:rsidP="00BE5816">
      <w:pPr>
        <w:jc w:val="both"/>
      </w:pPr>
    </w:p>
    <w:p w14:paraId="573689BE" w14:textId="77777777" w:rsidR="00BE5816" w:rsidRPr="00BE5816" w:rsidRDefault="00BE5816" w:rsidP="00BE5816">
      <w:pPr>
        <w:tabs>
          <w:tab w:val="left" w:pos="7305"/>
        </w:tabs>
        <w:spacing w:after="160"/>
        <w:rPr>
          <w:rFonts w:eastAsia="Calibri"/>
          <w:b/>
          <w:sz w:val="28"/>
          <w:szCs w:val="28"/>
          <w:lang w:val="kk-KZ" w:eastAsia="en-US"/>
        </w:rPr>
      </w:pPr>
    </w:p>
    <w:p w14:paraId="624F1CE2" w14:textId="77777777" w:rsidR="00BE5816" w:rsidRPr="00BE5816" w:rsidRDefault="00BE5816" w:rsidP="00BE5816">
      <w:pPr>
        <w:tabs>
          <w:tab w:val="left" w:pos="7305"/>
        </w:tabs>
        <w:spacing w:after="160"/>
        <w:rPr>
          <w:rFonts w:eastAsia="Calibri"/>
          <w:b/>
          <w:sz w:val="20"/>
          <w:szCs w:val="28"/>
          <w:lang w:eastAsia="en-US"/>
        </w:rPr>
      </w:pPr>
      <w:r w:rsidRPr="00BE5816">
        <w:rPr>
          <w:rFonts w:eastAsia="Calibri"/>
          <w:b/>
          <w:sz w:val="28"/>
          <w:szCs w:val="28"/>
          <w:lang w:val="kk-KZ" w:eastAsia="en-US"/>
        </w:rPr>
        <w:t>Лист ознакомления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969"/>
        <w:gridCol w:w="1985"/>
        <w:gridCol w:w="1286"/>
        <w:gridCol w:w="1407"/>
      </w:tblGrid>
      <w:tr w:rsidR="00BE5816" w:rsidRPr="00BE5816" w14:paraId="0C0445BB" w14:textId="77777777" w:rsidTr="00C26958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E24C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eastAsia="Calibri"/>
                <w:bCs/>
                <w:lang w:val="kk-KZ" w:eastAsia="en-US"/>
              </w:rPr>
            </w:pPr>
          </w:p>
          <w:p w14:paraId="65DD2911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eastAsia="Calibri"/>
                <w:bCs/>
                <w:lang w:val="kk-KZ" w:eastAsia="en-US"/>
              </w:rPr>
            </w:pPr>
            <w:r w:rsidRPr="00BE5816">
              <w:rPr>
                <w:rFonts w:eastAsia="Calibri"/>
                <w:bCs/>
                <w:lang w:val="kk-KZ" w:eastAsia="en-US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5880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eastAsia="Calibri"/>
                <w:bCs/>
                <w:lang w:val="kk-KZ" w:eastAsia="en-US"/>
              </w:rPr>
            </w:pPr>
          </w:p>
          <w:p w14:paraId="13B912D9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eastAsia="Calibri"/>
                <w:bCs/>
                <w:lang w:val="kk-KZ" w:eastAsia="en-US"/>
              </w:rPr>
            </w:pPr>
            <w:r w:rsidRPr="00BE5816">
              <w:rPr>
                <w:rFonts w:eastAsia="Calibri"/>
                <w:bCs/>
                <w:lang w:val="kk-KZ" w:eastAsia="en-US"/>
              </w:rPr>
              <w:t>Ф.И.О.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DB7C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eastAsia="Calibri"/>
                <w:bCs/>
                <w:lang w:val="kk-KZ" w:eastAsia="en-US"/>
              </w:rPr>
            </w:pPr>
          </w:p>
          <w:p w14:paraId="4134F6EB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eastAsia="Calibri"/>
                <w:bCs/>
                <w:lang w:val="kk-KZ" w:eastAsia="en-US"/>
              </w:rPr>
            </w:pPr>
            <w:r w:rsidRPr="00BE5816">
              <w:rPr>
                <w:rFonts w:eastAsia="Calibri"/>
                <w:bCs/>
                <w:lang w:val="kk-KZ" w:eastAsia="en-US"/>
              </w:rPr>
              <w:t>Должность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6B2A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eastAsia="Calibri"/>
                <w:bCs/>
                <w:lang w:val="kk-KZ" w:eastAsia="en-US"/>
              </w:rPr>
            </w:pPr>
          </w:p>
          <w:p w14:paraId="73A90345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eastAsia="Calibri"/>
                <w:bCs/>
                <w:lang w:val="kk-KZ" w:eastAsia="en-US"/>
              </w:rPr>
            </w:pPr>
            <w:r w:rsidRPr="00BE5816">
              <w:rPr>
                <w:rFonts w:eastAsia="Calibri"/>
                <w:bCs/>
                <w:lang w:val="kk-KZ" w:eastAsia="en-US"/>
              </w:rPr>
              <w:t>Дата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662D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eastAsia="Calibri"/>
                <w:bCs/>
                <w:lang w:val="kk-KZ" w:eastAsia="en-US"/>
              </w:rPr>
            </w:pPr>
          </w:p>
          <w:p w14:paraId="3C2FACC8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eastAsia="Calibri"/>
                <w:bCs/>
                <w:lang w:val="kk-KZ" w:eastAsia="en-US"/>
              </w:rPr>
            </w:pPr>
            <w:r w:rsidRPr="00BE5816">
              <w:rPr>
                <w:rFonts w:eastAsia="Calibri"/>
                <w:bCs/>
                <w:lang w:val="kk-KZ" w:eastAsia="en-US"/>
              </w:rPr>
              <w:t>Подпись</w:t>
            </w:r>
          </w:p>
        </w:tc>
      </w:tr>
      <w:tr w:rsidR="00BE5816" w:rsidRPr="00BE5816" w14:paraId="13851094" w14:textId="77777777" w:rsidTr="00C26958">
        <w:trPr>
          <w:trHeight w:val="7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3DEF1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8C62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545C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0F36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5087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</w:tr>
      <w:tr w:rsidR="00BE5816" w:rsidRPr="00BE5816" w14:paraId="3ED678DD" w14:textId="77777777" w:rsidTr="00C26958">
        <w:trPr>
          <w:trHeight w:val="7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9C6D1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43F4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9D37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1BF3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125E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</w:tr>
      <w:tr w:rsidR="00BE5816" w:rsidRPr="00BE5816" w14:paraId="5B8EB7EE" w14:textId="77777777" w:rsidTr="00C26958">
        <w:trPr>
          <w:trHeight w:val="7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9286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E92A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9280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12B7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DBA1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</w:tr>
      <w:tr w:rsidR="00BE5816" w:rsidRPr="00BE5816" w14:paraId="780E3E51" w14:textId="77777777" w:rsidTr="00C26958">
        <w:trPr>
          <w:trHeight w:val="7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1CD3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8BB0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D241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D013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0ED0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</w:tr>
      <w:tr w:rsidR="00BE5816" w:rsidRPr="00BE5816" w14:paraId="37C02D48" w14:textId="77777777" w:rsidTr="00C26958">
        <w:trPr>
          <w:trHeight w:val="7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93D3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DCCC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3B1A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28BE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C1C2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</w:tr>
      <w:tr w:rsidR="00BE5816" w:rsidRPr="00BE5816" w14:paraId="17894E34" w14:textId="77777777" w:rsidTr="00C26958">
        <w:trPr>
          <w:trHeight w:val="7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FC18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15DD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7D67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A226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5B74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</w:tr>
      <w:tr w:rsidR="00BE5816" w:rsidRPr="00BE5816" w14:paraId="2A0A9167" w14:textId="77777777" w:rsidTr="00C26958">
        <w:trPr>
          <w:trHeight w:val="7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9EB4C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8440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4339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AF7C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F05A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</w:tr>
      <w:tr w:rsidR="00BE5816" w:rsidRPr="00BE5816" w14:paraId="22AFF26E" w14:textId="77777777" w:rsidTr="00C26958">
        <w:trPr>
          <w:trHeight w:val="7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D4B0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4D97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51D5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FFCA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D70E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</w:tr>
      <w:tr w:rsidR="00BE5816" w:rsidRPr="00BE5816" w14:paraId="2DFCE599" w14:textId="77777777" w:rsidTr="00C26958">
        <w:trPr>
          <w:trHeight w:val="7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1E3B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A714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AED0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47D7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DAA0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</w:tr>
      <w:tr w:rsidR="00BE5816" w:rsidRPr="00BE5816" w14:paraId="78B00AA3" w14:textId="77777777" w:rsidTr="00C26958">
        <w:trPr>
          <w:trHeight w:val="7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DE45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E60A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F9D4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1EF2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F717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</w:tr>
      <w:tr w:rsidR="00BE5816" w:rsidRPr="00BE5816" w14:paraId="2D90E33C" w14:textId="77777777" w:rsidTr="00C26958">
        <w:trPr>
          <w:trHeight w:val="7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514E4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241A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D8E8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FF7E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5BFD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</w:tr>
      <w:tr w:rsidR="00BE5816" w:rsidRPr="00BE5816" w14:paraId="562F01E2" w14:textId="77777777" w:rsidTr="00C26958">
        <w:trPr>
          <w:trHeight w:val="7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450C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A571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AFD9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02D5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678B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</w:tr>
      <w:tr w:rsidR="00BE5816" w:rsidRPr="00BE5816" w14:paraId="1051714D" w14:textId="77777777" w:rsidTr="00C26958">
        <w:trPr>
          <w:trHeight w:val="7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1264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77A0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DAD1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456A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C3E8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</w:tr>
      <w:tr w:rsidR="00BE5816" w:rsidRPr="00BE5816" w14:paraId="7AE96065" w14:textId="77777777" w:rsidTr="00C26958">
        <w:trPr>
          <w:trHeight w:val="7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5E88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4CCA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C2DE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7E31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D279" w14:textId="77777777" w:rsidR="00BE5816" w:rsidRPr="00BE5816" w:rsidRDefault="00BE5816" w:rsidP="00BE5816">
            <w:pPr>
              <w:tabs>
                <w:tab w:val="left" w:pos="7305"/>
              </w:tabs>
              <w:spacing w:after="160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</w:tr>
    </w:tbl>
    <w:p w14:paraId="56F2EC8D" w14:textId="77777777" w:rsidR="00B769CF" w:rsidRDefault="00B769CF" w:rsidP="00487207"/>
    <w:p w14:paraId="4069C034" w14:textId="77777777" w:rsidR="00B769CF" w:rsidRDefault="00B769CF" w:rsidP="00487207"/>
    <w:sectPr w:rsidR="00B769C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C6D1D" w14:textId="77777777" w:rsidR="007723AE" w:rsidRDefault="007723AE" w:rsidP="00BE5816">
      <w:r>
        <w:separator/>
      </w:r>
    </w:p>
  </w:endnote>
  <w:endnote w:type="continuationSeparator" w:id="0">
    <w:p w14:paraId="080ADCCA" w14:textId="77777777" w:rsidR="007723AE" w:rsidRDefault="007723AE" w:rsidP="00BE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1B161" w14:textId="77777777" w:rsidR="007723AE" w:rsidRDefault="007723AE" w:rsidP="00BE5816">
      <w:r>
        <w:separator/>
      </w:r>
    </w:p>
  </w:footnote>
  <w:footnote w:type="continuationSeparator" w:id="0">
    <w:p w14:paraId="7AB7933E" w14:textId="77777777" w:rsidR="007723AE" w:rsidRDefault="007723AE" w:rsidP="00BE5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6" w:type="pct"/>
      <w:tblInd w:w="-5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978"/>
      <w:gridCol w:w="3977"/>
      <w:gridCol w:w="2401"/>
    </w:tblGrid>
    <w:tr w:rsidR="0067430C" w:rsidRPr="00BE5816" w14:paraId="030F8C59" w14:textId="77777777" w:rsidTr="0067430C">
      <w:trPr>
        <w:trHeight w:val="490"/>
      </w:trPr>
      <w:tc>
        <w:tcPr>
          <w:tcW w:w="1591" w:type="pct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shd w:val="clear" w:color="auto" w:fill="FFFFFF"/>
          <w:vAlign w:val="center"/>
        </w:tcPr>
        <w:p w14:paraId="49E7286A" w14:textId="77777777" w:rsidR="00BE5816" w:rsidRPr="00BE5816" w:rsidRDefault="00BE5816" w:rsidP="00BE5816">
          <w:pPr>
            <w:widowControl w:val="0"/>
            <w:spacing w:line="259" w:lineRule="auto"/>
            <w:jc w:val="center"/>
            <w:rPr>
              <w:sz w:val="20"/>
              <w:szCs w:val="20"/>
            </w:rPr>
          </w:pPr>
        </w:p>
      </w:tc>
      <w:tc>
        <w:tcPr>
          <w:tcW w:w="2125" w:type="pct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shd w:val="clear" w:color="auto" w:fill="FFFFFF"/>
          <w:vAlign w:val="center"/>
        </w:tcPr>
        <w:p w14:paraId="44064133" w14:textId="6B99F2B8" w:rsidR="00BE5816" w:rsidRPr="00BE5816" w:rsidRDefault="00BE5816" w:rsidP="00BE5816">
          <w:pPr>
            <w:tabs>
              <w:tab w:val="left" w:pos="426"/>
            </w:tabs>
            <w:jc w:val="center"/>
            <w:rPr>
              <w:rFonts w:eastAsia="Calibri"/>
              <w:bCs/>
              <w:color w:val="000000"/>
              <w:sz w:val="20"/>
              <w:szCs w:val="20"/>
              <w:lang w:eastAsia="en-US"/>
            </w:rPr>
          </w:pPr>
          <w:r w:rsidRPr="00BE5816">
            <w:rPr>
              <w:rFonts w:eastAsia="Calibri"/>
              <w:bCs/>
              <w:sz w:val="20"/>
              <w:szCs w:val="20"/>
              <w:lang w:eastAsia="en-US"/>
            </w:rPr>
            <w:t>СОП «</w:t>
          </w:r>
          <w:r>
            <w:rPr>
              <w:rFonts w:eastAsia="Calibri"/>
              <w:bCs/>
              <w:sz w:val="20"/>
              <w:szCs w:val="20"/>
              <w:lang w:eastAsia="en-US"/>
            </w:rPr>
            <w:t>Первичный прием хирурга-имплантолога</w:t>
          </w:r>
          <w:r w:rsidRPr="00BE5816">
            <w:rPr>
              <w:rFonts w:eastAsia="Calibri"/>
              <w:bCs/>
              <w:sz w:val="20"/>
              <w:szCs w:val="20"/>
              <w:lang w:eastAsia="en-US"/>
            </w:rPr>
            <w:t>»</w:t>
          </w:r>
        </w:p>
      </w:tc>
      <w:tc>
        <w:tcPr>
          <w:tcW w:w="1283" w:type="pc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auto" w:fill="FFFFFF"/>
          <w:vAlign w:val="center"/>
        </w:tcPr>
        <w:p w14:paraId="3F002170" w14:textId="77777777" w:rsidR="00BE5816" w:rsidRPr="00BE5816" w:rsidRDefault="00BE5816" w:rsidP="00BE5816">
          <w:pPr>
            <w:spacing w:line="259" w:lineRule="auto"/>
            <w:rPr>
              <w:rFonts w:eastAsia="Calibri"/>
              <w:bCs/>
              <w:sz w:val="20"/>
              <w:szCs w:val="20"/>
              <w:lang w:eastAsia="en-US"/>
            </w:rPr>
          </w:pPr>
          <w:r w:rsidRPr="00BE5816">
            <w:rPr>
              <w:rFonts w:eastAsia="Calibri"/>
              <w:bCs/>
              <w:smallCaps/>
              <w:sz w:val="20"/>
              <w:szCs w:val="20"/>
              <w:lang w:eastAsia="en-US"/>
            </w:rPr>
            <w:t xml:space="preserve">  № </w:t>
          </w:r>
          <w:r w:rsidRPr="00BE5816">
            <w:rPr>
              <w:rFonts w:eastAsia="Calibri"/>
              <w:bCs/>
              <w:sz w:val="20"/>
              <w:szCs w:val="20"/>
              <w:lang w:eastAsia="en-US"/>
            </w:rPr>
            <w:t>СОП-</w:t>
          </w:r>
          <w:r w:rsidRPr="00BE5816">
            <w:rPr>
              <w:rFonts w:eastAsia="Calibri"/>
              <w:sz w:val="20"/>
              <w:szCs w:val="20"/>
              <w:lang w:eastAsia="en-US"/>
            </w:rPr>
            <w:t>____-____-_____</w:t>
          </w:r>
        </w:p>
      </w:tc>
    </w:tr>
    <w:tr w:rsidR="0067430C" w:rsidRPr="00BE5816" w14:paraId="283F9AC6" w14:textId="77777777" w:rsidTr="0067430C">
      <w:trPr>
        <w:trHeight w:val="302"/>
      </w:trPr>
      <w:tc>
        <w:tcPr>
          <w:tcW w:w="1591" w:type="pct"/>
          <w:vMerge/>
          <w:tcBorders>
            <w:left w:val="single" w:sz="4" w:space="0" w:color="auto"/>
            <w:right w:val="nil"/>
          </w:tcBorders>
          <w:shd w:val="clear" w:color="auto" w:fill="FFFFFF"/>
          <w:vAlign w:val="center"/>
        </w:tcPr>
        <w:p w14:paraId="0687F0D3" w14:textId="77777777" w:rsidR="00BE5816" w:rsidRPr="00BE5816" w:rsidRDefault="00BE5816" w:rsidP="00BE5816">
          <w:pPr>
            <w:widowControl w:val="0"/>
            <w:jc w:val="center"/>
            <w:rPr>
              <w:sz w:val="20"/>
              <w:szCs w:val="20"/>
            </w:rPr>
          </w:pPr>
        </w:p>
      </w:tc>
      <w:tc>
        <w:tcPr>
          <w:tcW w:w="2125" w:type="pct"/>
          <w:vMerge/>
          <w:tcBorders>
            <w:left w:val="single" w:sz="4" w:space="0" w:color="auto"/>
            <w:right w:val="nil"/>
          </w:tcBorders>
          <w:shd w:val="clear" w:color="auto" w:fill="FFFFFF"/>
          <w:vAlign w:val="center"/>
        </w:tcPr>
        <w:p w14:paraId="282E94DD" w14:textId="77777777" w:rsidR="00BE5816" w:rsidRPr="00BE5816" w:rsidRDefault="00BE5816" w:rsidP="00BE5816">
          <w:pPr>
            <w:widowControl w:val="0"/>
            <w:jc w:val="center"/>
            <w:rPr>
              <w:sz w:val="20"/>
              <w:szCs w:val="20"/>
            </w:rPr>
          </w:pPr>
        </w:p>
      </w:tc>
      <w:tc>
        <w:tcPr>
          <w:tcW w:w="1283" w:type="pc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auto" w:fill="FFFFFF"/>
          <w:vAlign w:val="center"/>
        </w:tcPr>
        <w:p w14:paraId="1E11B453" w14:textId="1E53F4BA" w:rsidR="00BE5816" w:rsidRPr="00BE5816" w:rsidRDefault="00BE5816" w:rsidP="00BE5816">
          <w:pPr>
            <w:widowControl w:val="0"/>
            <w:jc w:val="center"/>
            <w:rPr>
              <w:rFonts w:ascii="Calibri" w:eastAsia="Calibri" w:hAnsi="Calibri"/>
              <w:sz w:val="20"/>
              <w:szCs w:val="20"/>
              <w:lang w:eastAsia="en-US"/>
            </w:rPr>
          </w:pPr>
          <w:r w:rsidRPr="00BE5816">
            <w:rPr>
              <w:rFonts w:eastAsia="Calibri"/>
              <w:bCs/>
              <w:sz w:val="20"/>
              <w:szCs w:val="20"/>
              <w:lang w:eastAsia="en-US"/>
            </w:rPr>
            <w:t xml:space="preserve">Лист </w:t>
          </w:r>
          <w:r w:rsidRPr="00BE5816">
            <w:rPr>
              <w:rFonts w:eastAsia="Calibri"/>
              <w:bCs/>
              <w:sz w:val="20"/>
              <w:szCs w:val="20"/>
              <w:lang w:eastAsia="en-US"/>
            </w:rPr>
            <w:fldChar w:fldCharType="begin"/>
          </w:r>
          <w:r w:rsidRPr="00BE5816">
            <w:rPr>
              <w:rFonts w:eastAsia="Calibri"/>
              <w:bCs/>
              <w:sz w:val="20"/>
              <w:szCs w:val="20"/>
              <w:lang w:eastAsia="en-US"/>
            </w:rPr>
            <w:instrText xml:space="preserve"> PAGE  \* MERGEFORMAT </w:instrText>
          </w:r>
          <w:r w:rsidRPr="00BE5816">
            <w:rPr>
              <w:rFonts w:eastAsia="Calibri"/>
              <w:bCs/>
              <w:sz w:val="20"/>
              <w:szCs w:val="20"/>
              <w:lang w:eastAsia="en-US"/>
            </w:rPr>
            <w:fldChar w:fldCharType="separate"/>
          </w:r>
          <w:r w:rsidR="00BA7066">
            <w:rPr>
              <w:rFonts w:eastAsia="Calibri"/>
              <w:bCs/>
              <w:noProof/>
              <w:sz w:val="20"/>
              <w:szCs w:val="20"/>
              <w:lang w:eastAsia="en-US"/>
            </w:rPr>
            <w:t>2</w:t>
          </w:r>
          <w:r w:rsidRPr="00BE5816">
            <w:rPr>
              <w:rFonts w:eastAsia="Calibri"/>
              <w:bCs/>
              <w:sz w:val="20"/>
              <w:szCs w:val="20"/>
              <w:lang w:eastAsia="en-US"/>
            </w:rPr>
            <w:fldChar w:fldCharType="end"/>
          </w:r>
          <w:r w:rsidRPr="00BE5816">
            <w:rPr>
              <w:rFonts w:eastAsia="Calibri"/>
              <w:bCs/>
              <w:sz w:val="20"/>
              <w:szCs w:val="20"/>
              <w:lang w:eastAsia="en-US"/>
            </w:rPr>
            <w:t xml:space="preserve">  из 6</w:t>
          </w:r>
          <w:r w:rsidRPr="00BE5816">
            <w:rPr>
              <w:rFonts w:ascii="Calibri" w:eastAsia="Calibri" w:hAnsi="Calibri"/>
              <w:sz w:val="22"/>
              <w:szCs w:val="22"/>
              <w:lang w:eastAsia="en-US"/>
            </w:rPr>
            <w:t xml:space="preserve"> </w:t>
          </w:r>
        </w:p>
      </w:tc>
    </w:tr>
    <w:tr w:rsidR="0067430C" w:rsidRPr="00BE5816" w14:paraId="05EAC2E2" w14:textId="77777777" w:rsidTr="0067430C">
      <w:trPr>
        <w:trHeight w:val="326"/>
      </w:trPr>
      <w:tc>
        <w:tcPr>
          <w:tcW w:w="1591" w:type="pct"/>
          <w:vMerge/>
          <w:tcBorders>
            <w:left w:val="single" w:sz="4" w:space="0" w:color="auto"/>
            <w:bottom w:val="single" w:sz="4" w:space="0" w:color="auto"/>
            <w:right w:val="nil"/>
          </w:tcBorders>
          <w:shd w:val="clear" w:color="auto" w:fill="FFFFFF"/>
          <w:vAlign w:val="center"/>
        </w:tcPr>
        <w:p w14:paraId="2B216C1E" w14:textId="77777777" w:rsidR="00BE5816" w:rsidRPr="00BE5816" w:rsidRDefault="00BE5816" w:rsidP="00BE5816">
          <w:pPr>
            <w:widowControl w:val="0"/>
            <w:jc w:val="center"/>
            <w:rPr>
              <w:sz w:val="20"/>
              <w:szCs w:val="20"/>
            </w:rPr>
          </w:pPr>
        </w:p>
      </w:tc>
      <w:tc>
        <w:tcPr>
          <w:tcW w:w="2125" w:type="pct"/>
          <w:vMerge/>
          <w:tcBorders>
            <w:left w:val="single" w:sz="4" w:space="0" w:color="auto"/>
            <w:bottom w:val="single" w:sz="4" w:space="0" w:color="auto"/>
            <w:right w:val="nil"/>
          </w:tcBorders>
          <w:shd w:val="clear" w:color="auto" w:fill="FFFFFF"/>
          <w:vAlign w:val="center"/>
        </w:tcPr>
        <w:p w14:paraId="3C3D9659" w14:textId="77777777" w:rsidR="00BE5816" w:rsidRPr="00BE5816" w:rsidRDefault="00BE5816" w:rsidP="00BE5816">
          <w:pPr>
            <w:widowControl w:val="0"/>
            <w:jc w:val="center"/>
            <w:rPr>
              <w:sz w:val="20"/>
              <w:szCs w:val="20"/>
            </w:rPr>
          </w:pPr>
        </w:p>
      </w:tc>
      <w:tc>
        <w:tcPr>
          <w:tcW w:w="128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14:paraId="21BDB58E" w14:textId="77777777" w:rsidR="00BE5816" w:rsidRPr="00BE5816" w:rsidRDefault="00BE5816" w:rsidP="00BE5816">
          <w:pPr>
            <w:widowControl w:val="0"/>
            <w:jc w:val="center"/>
            <w:rPr>
              <w:sz w:val="20"/>
              <w:szCs w:val="20"/>
            </w:rPr>
          </w:pPr>
          <w:r w:rsidRPr="00BE5816">
            <w:rPr>
              <w:rFonts w:eastAsia="Calibri"/>
              <w:sz w:val="20"/>
              <w:szCs w:val="20"/>
              <w:lang w:eastAsia="en-US"/>
            </w:rPr>
            <w:t>Версия №</w:t>
          </w:r>
        </w:p>
      </w:tc>
    </w:tr>
  </w:tbl>
  <w:p w14:paraId="44A2D4AA" w14:textId="77777777" w:rsidR="00BE5816" w:rsidRDefault="00BE581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F46E0"/>
    <w:multiLevelType w:val="multilevel"/>
    <w:tmpl w:val="1B5E68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4830D82"/>
    <w:multiLevelType w:val="multilevel"/>
    <w:tmpl w:val="DD0C96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4DD"/>
    <w:rsid w:val="00000B87"/>
    <w:rsid w:val="00116B70"/>
    <w:rsid w:val="0013656E"/>
    <w:rsid w:val="00144B49"/>
    <w:rsid w:val="001F1384"/>
    <w:rsid w:val="0025207E"/>
    <w:rsid w:val="00273B6B"/>
    <w:rsid w:val="00314BC3"/>
    <w:rsid w:val="00371AEF"/>
    <w:rsid w:val="003B5790"/>
    <w:rsid w:val="00487207"/>
    <w:rsid w:val="00520930"/>
    <w:rsid w:val="00557662"/>
    <w:rsid w:val="005C2066"/>
    <w:rsid w:val="0067430C"/>
    <w:rsid w:val="00676798"/>
    <w:rsid w:val="00735855"/>
    <w:rsid w:val="00753A56"/>
    <w:rsid w:val="007723AE"/>
    <w:rsid w:val="0080421A"/>
    <w:rsid w:val="0083644D"/>
    <w:rsid w:val="008770D2"/>
    <w:rsid w:val="008A66F9"/>
    <w:rsid w:val="008D23C8"/>
    <w:rsid w:val="00916405"/>
    <w:rsid w:val="00931FB3"/>
    <w:rsid w:val="009777D8"/>
    <w:rsid w:val="009D5363"/>
    <w:rsid w:val="00A04C6B"/>
    <w:rsid w:val="00A170DA"/>
    <w:rsid w:val="00AB7073"/>
    <w:rsid w:val="00AE4F09"/>
    <w:rsid w:val="00B769CF"/>
    <w:rsid w:val="00B93678"/>
    <w:rsid w:val="00BA7066"/>
    <w:rsid w:val="00BE5816"/>
    <w:rsid w:val="00C24E90"/>
    <w:rsid w:val="00C845E4"/>
    <w:rsid w:val="00D616E0"/>
    <w:rsid w:val="00DD4668"/>
    <w:rsid w:val="00E4217B"/>
    <w:rsid w:val="00E7343C"/>
    <w:rsid w:val="00E814DD"/>
    <w:rsid w:val="00EF3778"/>
    <w:rsid w:val="00F1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EB95E"/>
  <w15:chartTrackingRefBased/>
  <w15:docId w15:val="{2F296537-28B8-4583-B25E-8110D58E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6405"/>
    <w:rPr>
      <w:b/>
      <w:bCs/>
    </w:rPr>
  </w:style>
  <w:style w:type="paragraph" w:styleId="a4">
    <w:name w:val="List Paragraph"/>
    <w:basedOn w:val="a"/>
    <w:uiPriority w:val="99"/>
    <w:qFormat/>
    <w:rsid w:val="0091640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B7073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B7073"/>
    <w:rPr>
      <w:rFonts w:ascii="Consolas" w:eastAsia="Times New Roman" w:hAnsi="Consolas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AB7073"/>
  </w:style>
  <w:style w:type="character" w:styleId="HTML1">
    <w:name w:val="HTML Typewriter"/>
    <w:basedOn w:val="a0"/>
    <w:uiPriority w:val="99"/>
    <w:semiHidden/>
    <w:unhideWhenUsed/>
    <w:rsid w:val="00AB7073"/>
    <w:rPr>
      <w:rFonts w:ascii="Courier New" w:eastAsia="Times New Roman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BE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58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E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58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1123</TotalTime>
  <Pages>6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С.В. Осипова</Manager>
  <Company>ИП Осипова С.В.</Company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СОП_Первичный_прием_хирурга-имплантолога</dc:title>
  <dc:subject>СтомИнфо24</dc:subject>
  <dc:creator>Анна Шамыгина</dc:creator>
  <cp:keywords>СИ24</cp:keywords>
  <dc:description>Все права защищены ИП Осипова С.В.</dc:description>
  <cp:lastModifiedBy>1</cp:lastModifiedBy>
  <cp:revision>27</cp:revision>
  <dcterms:created xsi:type="dcterms:W3CDTF">2022-06-08T19:46:00Z</dcterms:created>
  <dcterms:modified xsi:type="dcterms:W3CDTF">2024-08-26T02:02:00Z</dcterms:modified>
  <cp:category>СОП</cp:category>
  <cp:version>35</cp:version>
</cp:coreProperties>
</file>